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176" w:type="dxa"/>
        <w:tblLook w:val="04A0" w:firstRow="1" w:lastRow="0" w:firstColumn="1" w:lastColumn="0" w:noHBand="0" w:noVBand="1"/>
      </w:tblPr>
      <w:tblGrid>
        <w:gridCol w:w="3597"/>
        <w:gridCol w:w="5935"/>
      </w:tblGrid>
      <w:tr w:rsidR="00535F90" w:rsidRPr="00535F90" w14:paraId="410E3FB3" w14:textId="77777777" w:rsidTr="00906D51">
        <w:tc>
          <w:tcPr>
            <w:tcW w:w="3597" w:type="dxa"/>
          </w:tcPr>
          <w:p w14:paraId="1D08CFB3" w14:textId="77777777" w:rsidR="00790F78" w:rsidRPr="00535F90" w:rsidRDefault="00790F78" w:rsidP="00040205">
            <w:pPr>
              <w:ind w:firstLine="0"/>
              <w:jc w:val="center"/>
              <w:rPr>
                <w:rFonts w:ascii="Times New Roman" w:hAnsi="Times New Roman" w:cs="Times New Roman"/>
                <w:b/>
              </w:rPr>
            </w:pPr>
            <w:r w:rsidRPr="00535F90">
              <w:rPr>
                <w:rFonts w:ascii="Times New Roman" w:hAnsi="Times New Roman" w:cs="Times New Roman"/>
                <w:b/>
              </w:rPr>
              <w:t>BỘ</w:t>
            </w:r>
            <w:r w:rsidR="00CF7ABC" w:rsidRPr="00535F90">
              <w:rPr>
                <w:rFonts w:ascii="Times New Roman" w:hAnsi="Times New Roman" w:cs="Times New Roman"/>
                <w:b/>
              </w:rPr>
              <w:t xml:space="preserve"> CÔNG AN</w:t>
            </w:r>
          </w:p>
          <w:p w14:paraId="7614CA0F" w14:textId="77777777" w:rsidR="00F44129" w:rsidRPr="00535F90" w:rsidRDefault="00CF7ABC" w:rsidP="00040205">
            <w:pPr>
              <w:ind w:firstLine="0"/>
              <w:jc w:val="center"/>
              <w:rPr>
                <w:rFonts w:ascii="Times New Roman" w:hAnsi="Times New Roman" w:cs="Times New Roman"/>
                <w:b/>
              </w:rPr>
            </w:pPr>
            <w:r w:rsidRPr="00535F90">
              <w:rPr>
                <w:rFonts w:ascii="Times New Roman" w:hAnsi="Times New Roman" w:cs="Times New Roman"/>
                <w:b/>
                <w:noProof/>
                <w:lang w:eastAsia="en-US"/>
              </w:rPr>
              <mc:AlternateContent>
                <mc:Choice Requires="wps">
                  <w:drawing>
                    <wp:anchor distT="0" distB="0" distL="114300" distR="114300" simplePos="0" relativeHeight="251659776" behindDoc="0" locked="0" layoutInCell="1" allowOverlap="1" wp14:anchorId="7F95B2A6" wp14:editId="2CF38A22">
                      <wp:simplePos x="0" y="0"/>
                      <wp:positionH relativeFrom="column">
                        <wp:posOffset>788988</wp:posOffset>
                      </wp:positionH>
                      <wp:positionV relativeFrom="paragraph">
                        <wp:posOffset>18733</wp:posOffset>
                      </wp:positionV>
                      <wp:extent cx="557212" cy="4762"/>
                      <wp:effectExtent l="0" t="0" r="14605" b="33655"/>
                      <wp:wrapNone/>
                      <wp:docPr id="4" name="Straight Connector 4"/>
                      <wp:cNvGraphicFramePr/>
                      <a:graphic xmlns:a="http://schemas.openxmlformats.org/drawingml/2006/main">
                        <a:graphicData uri="http://schemas.microsoft.com/office/word/2010/wordprocessingShape">
                          <wps:wsp>
                            <wps:cNvCnPr/>
                            <wps:spPr>
                              <a:xfrm flipV="1">
                                <a:off x="0" y="0"/>
                                <a:ext cx="557212" cy="4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DCBDE1F" id="Straight Connector 4"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62.15pt,1.5pt" to="10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" strokecolor="black [3040]"/>
                  </w:pict>
                </mc:Fallback>
              </mc:AlternateContent>
            </w:r>
          </w:p>
          <w:p w14:paraId="16989EF5" w14:textId="77777777" w:rsidR="00001D1D" w:rsidRPr="00535F90" w:rsidRDefault="00001D1D" w:rsidP="00AB4EAA">
            <w:pPr>
              <w:ind w:firstLine="0"/>
              <w:jc w:val="center"/>
              <w:rPr>
                <w:rFonts w:ascii="Times New Roman" w:hAnsi="Times New Roman" w:cs="Times New Roman"/>
              </w:rPr>
            </w:pPr>
          </w:p>
        </w:tc>
        <w:tc>
          <w:tcPr>
            <w:tcW w:w="5935" w:type="dxa"/>
          </w:tcPr>
          <w:p w14:paraId="7816DA11" w14:textId="77777777" w:rsidR="007C500C" w:rsidRPr="00535F90" w:rsidRDefault="00BA53F2" w:rsidP="00040205">
            <w:pPr>
              <w:ind w:firstLine="0"/>
              <w:jc w:val="center"/>
              <w:rPr>
                <w:rFonts w:ascii="Times New Roman" w:hAnsi="Times New Roman" w:cs="Times New Roman"/>
                <w:b/>
                <w:sz w:val="26"/>
              </w:rPr>
            </w:pPr>
            <w:r w:rsidRPr="00535F90">
              <w:rPr>
                <w:rFonts w:ascii="Times New Roman" w:hAnsi="Times New Roman" w:cs="Times New Roman"/>
                <w:b/>
                <w:sz w:val="26"/>
              </w:rPr>
              <w:t xml:space="preserve">  </w:t>
            </w:r>
            <w:r w:rsidR="00790F78" w:rsidRPr="00535F90">
              <w:rPr>
                <w:rFonts w:ascii="Times New Roman" w:hAnsi="Times New Roman" w:cs="Times New Roman"/>
                <w:b/>
                <w:sz w:val="26"/>
              </w:rPr>
              <w:t>CỘNG HÒA XÃ HỘI CHỦ NGHĨA VIỆT NAM</w:t>
            </w:r>
          </w:p>
          <w:p w14:paraId="1FB8BFCE" w14:textId="77777777" w:rsidR="00790F78" w:rsidRPr="00535F90" w:rsidRDefault="00BA53F2" w:rsidP="00040205">
            <w:pPr>
              <w:ind w:firstLine="0"/>
              <w:jc w:val="center"/>
              <w:rPr>
                <w:rFonts w:ascii="Times New Roman" w:hAnsi="Times New Roman" w:cs="Times New Roman"/>
                <w:b/>
                <w:sz w:val="26"/>
              </w:rPr>
            </w:pPr>
            <w:r w:rsidRPr="00535F90">
              <w:rPr>
                <w:rFonts w:ascii="Times New Roman" w:hAnsi="Times New Roman" w:cs="Times New Roman"/>
                <w:b/>
                <w:sz w:val="26"/>
              </w:rPr>
              <w:t xml:space="preserve"> </w:t>
            </w:r>
            <w:r w:rsidR="000A1155" w:rsidRPr="00535F90">
              <w:rPr>
                <w:rFonts w:ascii="Times New Roman" w:hAnsi="Times New Roman" w:cs="Times New Roman"/>
                <w:b/>
                <w:sz w:val="26"/>
              </w:rPr>
              <w:t>Độc lập – Tự do – Hạnh phúc</w:t>
            </w:r>
          </w:p>
          <w:p w14:paraId="0DA2FE9B" w14:textId="77777777" w:rsidR="000A1155" w:rsidRPr="00535F90" w:rsidRDefault="00CF7ABC" w:rsidP="00A72C59">
            <w:pPr>
              <w:ind w:firstLine="0"/>
              <w:jc w:val="center"/>
              <w:rPr>
                <w:rFonts w:ascii="Times New Roman" w:hAnsi="Times New Roman" w:cs="Times New Roman"/>
              </w:rPr>
            </w:pPr>
            <w:r w:rsidRPr="00535F90">
              <w:rPr>
                <w:rFonts w:ascii="Times New Roman" w:hAnsi="Times New Roman" w:cs="Times New Roman"/>
                <w:b/>
                <w:noProof/>
                <w:sz w:val="26"/>
                <w:lang w:eastAsia="en-US"/>
              </w:rPr>
              <mc:AlternateContent>
                <mc:Choice Requires="wps">
                  <w:drawing>
                    <wp:anchor distT="0" distB="0" distL="114300" distR="114300" simplePos="0" relativeHeight="251660800" behindDoc="0" locked="0" layoutInCell="1" allowOverlap="1" wp14:anchorId="16070FB3" wp14:editId="27F1F53C">
                      <wp:simplePos x="0" y="0"/>
                      <wp:positionH relativeFrom="column">
                        <wp:posOffset>809625</wp:posOffset>
                      </wp:positionH>
                      <wp:positionV relativeFrom="paragraph">
                        <wp:posOffset>9208</wp:posOffset>
                      </wp:positionV>
                      <wp:extent cx="20955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095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A7CB48" id="Straight Connector 5"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63.75pt,.75pt" to="22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" strokecolor="black [3040]"/>
                  </w:pict>
                </mc:Fallback>
              </mc:AlternateContent>
            </w:r>
          </w:p>
        </w:tc>
      </w:tr>
      <w:tr w:rsidR="00535F90" w:rsidRPr="00535F90" w14:paraId="4748388A" w14:textId="77777777" w:rsidTr="000C03E8">
        <w:trPr>
          <w:trHeight w:val="452"/>
        </w:trPr>
        <w:tc>
          <w:tcPr>
            <w:tcW w:w="3597" w:type="dxa"/>
          </w:tcPr>
          <w:p w14:paraId="5AAE8321" w14:textId="3E8463AE" w:rsidR="00A72C59" w:rsidRPr="00535F90" w:rsidRDefault="00A72C59" w:rsidP="00CE1FAE">
            <w:pPr>
              <w:ind w:firstLine="0"/>
              <w:jc w:val="center"/>
              <w:rPr>
                <w:rFonts w:ascii="Times New Roman" w:hAnsi="Times New Roman" w:cs="Times New Roman"/>
              </w:rPr>
            </w:pPr>
            <w:r w:rsidRPr="00535F90">
              <w:rPr>
                <w:rFonts w:ascii="Times New Roman" w:hAnsi="Times New Roman" w:cs="Times New Roman"/>
              </w:rPr>
              <w:t>Số:</w:t>
            </w:r>
            <w:r w:rsidR="002F1796">
              <w:rPr>
                <w:rFonts w:ascii="Times New Roman" w:hAnsi="Times New Roman" w:cs="Times New Roman"/>
              </w:rPr>
              <w:t xml:space="preserve"> 379</w:t>
            </w:r>
            <w:r w:rsidR="00CF7ABC" w:rsidRPr="00535F90">
              <w:rPr>
                <w:rFonts w:ascii="Times New Roman" w:hAnsi="Times New Roman" w:cs="Times New Roman"/>
              </w:rPr>
              <w:t>/TTr-BCA-C</w:t>
            </w:r>
            <w:r w:rsidR="0047140D">
              <w:rPr>
                <w:rFonts w:ascii="Times New Roman" w:hAnsi="Times New Roman" w:cs="Times New Roman"/>
              </w:rPr>
              <w:t>SGT</w:t>
            </w:r>
          </w:p>
          <w:p w14:paraId="73E95F4E" w14:textId="7E30CECB" w:rsidR="00772C07" w:rsidRPr="00535F90" w:rsidRDefault="00772C07" w:rsidP="00772C07">
            <w:pPr>
              <w:spacing w:before="240"/>
              <w:ind w:firstLine="0"/>
              <w:jc w:val="center"/>
              <w:rPr>
                <w:rFonts w:ascii="Times New Roman" w:hAnsi="Times New Roman" w:cs="Times New Roman"/>
              </w:rPr>
            </w:pPr>
          </w:p>
        </w:tc>
        <w:tc>
          <w:tcPr>
            <w:tcW w:w="5935" w:type="dxa"/>
          </w:tcPr>
          <w:p w14:paraId="5AFA16C4" w14:textId="0A84B42C" w:rsidR="00A72C59" w:rsidRPr="00535F90" w:rsidRDefault="00A72C59" w:rsidP="00CE1FAE">
            <w:pPr>
              <w:ind w:firstLine="0"/>
              <w:jc w:val="center"/>
              <w:rPr>
                <w:rFonts w:ascii="Times New Roman" w:hAnsi="Times New Roman" w:cs="Times New Roman"/>
                <w:b/>
                <w:sz w:val="26"/>
              </w:rPr>
            </w:pPr>
            <w:r w:rsidRPr="00535F90">
              <w:rPr>
                <w:rFonts w:ascii="Times New Roman" w:hAnsi="Times New Roman" w:cs="Times New Roman"/>
                <w:i/>
              </w:rPr>
              <w:t>Hà Nội, ngày</w:t>
            </w:r>
            <w:r w:rsidR="002F1796">
              <w:rPr>
                <w:rFonts w:ascii="Times New Roman" w:hAnsi="Times New Roman" w:cs="Times New Roman"/>
                <w:i/>
              </w:rPr>
              <w:t xml:space="preserve"> 25</w:t>
            </w:r>
            <w:r w:rsidR="00CE1FAE" w:rsidRPr="00535F90">
              <w:rPr>
                <w:rFonts w:ascii="Times New Roman" w:hAnsi="Times New Roman" w:cs="Times New Roman"/>
                <w:i/>
              </w:rPr>
              <w:t xml:space="preserve"> </w:t>
            </w:r>
            <w:r w:rsidRPr="00535F90">
              <w:rPr>
                <w:rFonts w:ascii="Times New Roman" w:hAnsi="Times New Roman" w:cs="Times New Roman"/>
                <w:i/>
              </w:rPr>
              <w:t>tháng</w:t>
            </w:r>
            <w:r w:rsidR="00B16AEA">
              <w:rPr>
                <w:rFonts w:ascii="Times New Roman" w:hAnsi="Times New Roman" w:cs="Times New Roman"/>
                <w:i/>
              </w:rPr>
              <w:t xml:space="preserve"> 9</w:t>
            </w:r>
            <w:r w:rsidR="00CF7ABC" w:rsidRPr="00535F90">
              <w:rPr>
                <w:rFonts w:ascii="Times New Roman" w:hAnsi="Times New Roman" w:cs="Times New Roman"/>
                <w:i/>
              </w:rPr>
              <w:t xml:space="preserve"> năm 2024</w:t>
            </w:r>
          </w:p>
        </w:tc>
      </w:tr>
    </w:tbl>
    <w:p w14:paraId="03E02954" w14:textId="77777777" w:rsidR="00F44129" w:rsidRPr="00535F90" w:rsidRDefault="00F44129" w:rsidP="00163421">
      <w:pPr>
        <w:ind w:firstLine="0"/>
        <w:jc w:val="center"/>
        <w:rPr>
          <w:rFonts w:ascii="Times New Roman" w:hAnsi="Times New Roman" w:cs="Times New Roman"/>
          <w:b/>
        </w:rPr>
      </w:pPr>
      <w:r w:rsidRPr="00535F90">
        <w:rPr>
          <w:rFonts w:ascii="Times New Roman" w:hAnsi="Times New Roman" w:cs="Times New Roman"/>
          <w:b/>
        </w:rPr>
        <w:t>TỜ TRÌNH</w:t>
      </w:r>
    </w:p>
    <w:p w14:paraId="499E2ADF" w14:textId="77777777" w:rsidR="00CF7ABC" w:rsidRPr="00535F90" w:rsidRDefault="00430416" w:rsidP="004007F0">
      <w:pPr>
        <w:ind w:firstLine="0"/>
        <w:jc w:val="center"/>
        <w:rPr>
          <w:rFonts w:ascii="Times New Roman" w:hAnsi="Times New Roman" w:cs="Times New Roman"/>
          <w:b/>
          <w:spacing w:val="-2"/>
        </w:rPr>
      </w:pPr>
      <w:r w:rsidRPr="00535F90">
        <w:rPr>
          <w:rFonts w:ascii="Times New Roman" w:hAnsi="Times New Roman" w:cs="Times New Roman"/>
          <w:b/>
        </w:rPr>
        <w:t xml:space="preserve">Dự thảo </w:t>
      </w:r>
      <w:r w:rsidR="00CF7ABC" w:rsidRPr="00535F90">
        <w:rPr>
          <w:rFonts w:ascii="Times New Roman" w:hAnsi="Times New Roman" w:cs="Times New Roman"/>
          <w:b/>
          <w:spacing w:val="-2"/>
        </w:rPr>
        <w:t xml:space="preserve">Nghị định quy định chi tiết một số điều </w:t>
      </w:r>
    </w:p>
    <w:p w14:paraId="063E591C" w14:textId="7DD3E98F" w:rsidR="00550346" w:rsidRPr="00324D32" w:rsidRDefault="00137A75" w:rsidP="004007F0">
      <w:pPr>
        <w:ind w:firstLine="0"/>
        <w:jc w:val="center"/>
        <w:rPr>
          <w:rFonts w:ascii="Times New Roman" w:hAnsi="Times New Roman" w:cs="Times New Roman"/>
          <w:b/>
          <w:noProof/>
          <w:lang w:eastAsia="en-US"/>
        </w:rPr>
      </w:pPr>
      <w:r>
        <w:rPr>
          <w:rFonts w:ascii="Times New Roman" w:hAnsi="Times New Roman" w:cs="Times New Roman"/>
          <w:b/>
          <w:spacing w:val="-2"/>
        </w:rPr>
        <w:t xml:space="preserve">và biện pháp thi hành </w:t>
      </w:r>
      <w:r w:rsidR="00CF7ABC" w:rsidRPr="00535F90">
        <w:rPr>
          <w:rFonts w:ascii="Times New Roman" w:hAnsi="Times New Roman" w:cs="Times New Roman"/>
          <w:b/>
          <w:spacing w:val="-2"/>
        </w:rPr>
        <w:t>Luật Trật tự, an toàn giao thông đường bộ</w:t>
      </w:r>
      <w:r w:rsidR="004007F0" w:rsidRPr="00535F90">
        <w:rPr>
          <w:rFonts w:ascii="Times New Roman" w:hAnsi="Times New Roman" w:cs="Times New Roman"/>
          <w:b/>
          <w:noProof/>
          <w:lang w:eastAsia="en-US"/>
        </w:rPr>
        <w:t xml:space="preserve"> </w:t>
      </w:r>
    </w:p>
    <w:p w14:paraId="401A3851" w14:textId="45C15D44" w:rsidR="00373AC7" w:rsidRPr="00535F90" w:rsidRDefault="00324D32" w:rsidP="00A85A9E">
      <w:pPr>
        <w:spacing w:before="480" w:after="120"/>
        <w:ind w:firstLine="0"/>
        <w:jc w:val="center"/>
        <w:rPr>
          <w:rFonts w:ascii="Times New Roman" w:hAnsi="Times New Roman" w:cs="Times New Roman"/>
        </w:rPr>
      </w:pPr>
      <w:r w:rsidRPr="00535F90">
        <w:rPr>
          <w:rFonts w:ascii="Times New Roman" w:hAnsi="Times New Roman" w:cs="Times New Roman"/>
          <w:b/>
          <w:noProof/>
          <w:lang w:eastAsia="en-US"/>
        </w:rPr>
        <mc:AlternateContent>
          <mc:Choice Requires="wps">
            <w:drawing>
              <wp:anchor distT="0" distB="0" distL="114300" distR="114300" simplePos="0" relativeHeight="251657728" behindDoc="0" locked="0" layoutInCell="1" allowOverlap="1" wp14:anchorId="0859C2E9" wp14:editId="1B002F8C">
                <wp:simplePos x="0" y="0"/>
                <wp:positionH relativeFrom="column">
                  <wp:posOffset>1996440</wp:posOffset>
                </wp:positionH>
                <wp:positionV relativeFrom="paragraph">
                  <wp:posOffset>46264</wp:posOffset>
                </wp:positionV>
                <wp:extent cx="194957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9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6D3B1F" id="Straight Connector 3" o:spid="_x0000_s1026" style="position:absolute;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2pt,3.65pt" to="310.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" strokecolor="black [3040]"/>
            </w:pict>
          </mc:Fallback>
        </mc:AlternateContent>
      </w:r>
      <w:r w:rsidR="00373AC7" w:rsidRPr="00535F90">
        <w:rPr>
          <w:rFonts w:ascii="Times New Roman" w:hAnsi="Times New Roman" w:cs="Times New Roman"/>
        </w:rPr>
        <w:t xml:space="preserve">Kính gửi: </w:t>
      </w:r>
      <w:r w:rsidR="00A72C59" w:rsidRPr="00535F90">
        <w:rPr>
          <w:rFonts w:ascii="Times New Roman" w:hAnsi="Times New Roman" w:cs="Times New Roman"/>
        </w:rPr>
        <w:t>Chính phủ</w:t>
      </w:r>
    </w:p>
    <w:p w14:paraId="48EF5B69" w14:textId="77777777" w:rsidR="00794BB3" w:rsidRPr="00535F90" w:rsidRDefault="00857F62" w:rsidP="00857F62">
      <w:pPr>
        <w:jc w:val="left"/>
        <w:rPr>
          <w:rFonts w:ascii="Times New Roman" w:hAnsi="Times New Roman" w:cs="Times New Roman"/>
        </w:rPr>
      </w:pPr>
      <w:r w:rsidRPr="00535F90">
        <w:rPr>
          <w:rFonts w:ascii="Times New Roman" w:hAnsi="Times New Roman" w:cs="Times New Roman"/>
        </w:rPr>
        <w:t xml:space="preserve">                                        </w:t>
      </w:r>
    </w:p>
    <w:p w14:paraId="219298C6" w14:textId="1AE650CD" w:rsidR="003B5AFA" w:rsidRPr="00535F90" w:rsidRDefault="003B5AFA" w:rsidP="008B6E8E">
      <w:pPr>
        <w:spacing w:before="120" w:after="120" w:line="360" w:lineRule="exact"/>
        <w:ind w:firstLine="709"/>
        <w:rPr>
          <w:rFonts w:ascii="Times New Roman" w:hAnsi="Times New Roman" w:cs="Times New Roman"/>
          <w:b/>
        </w:rPr>
      </w:pPr>
      <w:r w:rsidRPr="00535F90">
        <w:rPr>
          <w:rFonts w:ascii="Times New Roman" w:hAnsi="Times New Roman" w:cs="Times New Roman"/>
        </w:rPr>
        <w:t xml:space="preserve">Thực hiện </w:t>
      </w:r>
      <w:r w:rsidR="00E40A66" w:rsidRPr="00535F90">
        <w:rPr>
          <w:rFonts w:ascii="Times New Roman" w:hAnsi="Times New Roman" w:cs="Times New Roman"/>
        </w:rPr>
        <w:t>Luật Ban hành văn bản quy phạm pháp luật năm 2015 (sửa đổi, bổ sung năm 2020)</w:t>
      </w:r>
      <w:r w:rsidR="00A72C59" w:rsidRPr="00535F90">
        <w:rPr>
          <w:rFonts w:ascii="Times New Roman" w:hAnsi="Times New Roman" w:cs="Times New Roman"/>
        </w:rPr>
        <w:t xml:space="preserve">, </w:t>
      </w:r>
      <w:r w:rsidR="00CF7ABC" w:rsidRPr="00535F90">
        <w:rPr>
          <w:rFonts w:ascii="Times New Roman" w:hAnsi="Times New Roman" w:cs="Times New Roman"/>
        </w:rPr>
        <w:t>Bộ Công an</w:t>
      </w:r>
      <w:r w:rsidR="00A72C59" w:rsidRPr="00535F90">
        <w:rPr>
          <w:rFonts w:ascii="Times New Roman" w:hAnsi="Times New Roman" w:cs="Times New Roman"/>
        </w:rPr>
        <w:t xml:space="preserve"> kính trình</w:t>
      </w:r>
      <w:r w:rsidR="005654DF" w:rsidRPr="00535F90">
        <w:rPr>
          <w:rFonts w:ascii="Times New Roman" w:hAnsi="Times New Roman" w:cs="Times New Roman"/>
        </w:rPr>
        <w:t xml:space="preserve"> Chính phủ</w:t>
      </w:r>
      <w:r w:rsidR="00A72C59" w:rsidRPr="00535F90">
        <w:rPr>
          <w:rFonts w:ascii="Times New Roman" w:hAnsi="Times New Roman" w:cs="Times New Roman"/>
        </w:rPr>
        <w:t xml:space="preserve"> dự thảo </w:t>
      </w:r>
      <w:r w:rsidR="00CF7ABC" w:rsidRPr="00535F90">
        <w:rPr>
          <w:rFonts w:ascii="Times New Roman" w:hAnsi="Times New Roman" w:cs="Times New Roman"/>
          <w:spacing w:val="-2"/>
        </w:rPr>
        <w:t>Nghị định quy định chi tiết một số điều</w:t>
      </w:r>
      <w:r w:rsidR="00137A75">
        <w:rPr>
          <w:rFonts w:ascii="Times New Roman" w:hAnsi="Times New Roman" w:cs="Times New Roman"/>
          <w:spacing w:val="-2"/>
        </w:rPr>
        <w:t xml:space="preserve"> và biện pháp thi hành</w:t>
      </w:r>
      <w:r w:rsidR="00CF7ABC" w:rsidRPr="00535F90">
        <w:rPr>
          <w:rFonts w:ascii="Times New Roman" w:hAnsi="Times New Roman" w:cs="Times New Roman"/>
          <w:spacing w:val="-2"/>
        </w:rPr>
        <w:t xml:space="preserve"> Luật Trật tự, an toàn giao thông đường bộ</w:t>
      </w:r>
      <w:r w:rsidR="004007F0" w:rsidRPr="00535F90">
        <w:rPr>
          <w:rFonts w:ascii="Times New Roman" w:hAnsi="Times New Roman" w:cs="Times New Roman"/>
        </w:rPr>
        <w:t xml:space="preserve"> </w:t>
      </w:r>
      <w:r w:rsidR="00A72C59" w:rsidRPr="00535F90">
        <w:rPr>
          <w:rFonts w:ascii="Times New Roman" w:hAnsi="Times New Roman" w:cs="Times New Roman"/>
        </w:rPr>
        <w:t>(sau đây gọi tắt là dự thảo Nghị định) như sau:</w:t>
      </w:r>
    </w:p>
    <w:p w14:paraId="0FFB9E4D" w14:textId="77777777" w:rsidR="00E4530E" w:rsidRPr="00535F90" w:rsidRDefault="00E40A66" w:rsidP="008B6E8E">
      <w:pPr>
        <w:spacing w:before="120" w:after="120" w:line="360" w:lineRule="exact"/>
        <w:ind w:firstLine="709"/>
        <w:rPr>
          <w:rFonts w:ascii="Times New Roman" w:hAnsi="Times New Roman" w:cs="Times New Roman"/>
          <w:b/>
        </w:rPr>
      </w:pPr>
      <w:r w:rsidRPr="00535F90">
        <w:rPr>
          <w:rFonts w:ascii="Times New Roman" w:hAnsi="Times New Roman" w:cs="Times New Roman"/>
          <w:b/>
        </w:rPr>
        <w:t>I.</w:t>
      </w:r>
      <w:r w:rsidR="00BD4809" w:rsidRPr="00535F90">
        <w:rPr>
          <w:rFonts w:ascii="Times New Roman" w:hAnsi="Times New Roman" w:cs="Times New Roman"/>
          <w:b/>
        </w:rPr>
        <w:t xml:space="preserve"> </w:t>
      </w:r>
      <w:r w:rsidRPr="00535F90">
        <w:rPr>
          <w:rFonts w:ascii="Times New Roman" w:hAnsi="Times New Roman" w:cs="Times New Roman"/>
          <w:b/>
        </w:rPr>
        <w:t>SỰ CẦN THIẾT BAN HÀNH NGHỊ ĐỊNH</w:t>
      </w:r>
    </w:p>
    <w:p w14:paraId="722417A2" w14:textId="588FEEB8" w:rsidR="006C6AA4" w:rsidRPr="002F27DD" w:rsidRDefault="006C6AA4" w:rsidP="008B6E8E">
      <w:pPr>
        <w:spacing w:before="120" w:after="120" w:line="360" w:lineRule="exact"/>
        <w:ind w:firstLine="709"/>
        <w:rPr>
          <w:rFonts w:ascii="Times New Roman" w:hAnsi="Times New Roman" w:cs="Times New Roman"/>
          <w:b/>
          <w:bCs/>
        </w:rPr>
      </w:pPr>
      <w:r w:rsidRPr="002F27DD">
        <w:rPr>
          <w:rFonts w:ascii="Times New Roman" w:hAnsi="Times New Roman" w:cs="Times New Roman"/>
          <w:b/>
          <w:bCs/>
        </w:rPr>
        <w:t>1. Cơ sở chính trị, pháp lý</w:t>
      </w:r>
    </w:p>
    <w:p w14:paraId="42F4B68E" w14:textId="1FF76D2D" w:rsidR="001964FC" w:rsidRPr="00535F90" w:rsidRDefault="001964FC" w:rsidP="008B6E8E">
      <w:pPr>
        <w:spacing w:before="120" w:after="120" w:line="360" w:lineRule="exact"/>
        <w:ind w:firstLine="709"/>
        <w:rPr>
          <w:rFonts w:ascii="Times New Roman" w:hAnsi="Times New Roman" w:cs="Times New Roman"/>
        </w:rPr>
      </w:pPr>
      <w:r w:rsidRPr="00535F90">
        <w:rPr>
          <w:rFonts w:ascii="Times New Roman" w:hAnsi="Times New Roman" w:cs="Times New Roman"/>
        </w:rPr>
        <w:t xml:space="preserve">Ngày 27/6/2024, tại Kỳ họp thứ 7, Quốc hội khóa XV đã thông qua Luật Trật tự, an toàn giao thông đường bộ, có hiệu lực thi hành từ ngày </w:t>
      </w:r>
      <w:r w:rsidR="004902D1" w:rsidRPr="00535F90">
        <w:rPr>
          <w:rFonts w:ascii="Times New Roman" w:hAnsi="Times New Roman" w:cs="Times New Roman"/>
        </w:rPr>
        <w:t>01/01/2025; t</w:t>
      </w:r>
      <w:r w:rsidRPr="00535F90">
        <w:rPr>
          <w:rFonts w:ascii="Times New Roman" w:hAnsi="Times New Roman" w:cs="Times New Roman"/>
        </w:rPr>
        <w:t>rong đó giao chính phủ:</w:t>
      </w:r>
    </w:p>
    <w:p w14:paraId="410C4379" w14:textId="77777777" w:rsidR="001964FC" w:rsidRPr="00535F90" w:rsidRDefault="001964FC" w:rsidP="008B6E8E">
      <w:pPr>
        <w:shd w:val="clear" w:color="auto" w:fill="FFFFFF"/>
        <w:spacing w:before="120" w:after="120" w:line="360" w:lineRule="exact"/>
        <w:ind w:firstLine="709"/>
        <w:rPr>
          <w:rFonts w:ascii="Times New Roman" w:hAnsi="Times New Roman" w:cs="Times New Roman"/>
          <w:bCs/>
        </w:rPr>
      </w:pPr>
      <w:r w:rsidRPr="00535F90">
        <w:rPr>
          <w:rFonts w:ascii="Times New Roman" w:hAnsi="Times New Roman" w:cs="Times New Roman"/>
        </w:rPr>
        <w:t xml:space="preserve">- Quy định chi tiết về </w:t>
      </w:r>
      <w:r w:rsidRPr="00535F90">
        <w:rPr>
          <w:rFonts w:ascii="Times New Roman" w:hAnsi="Times New Roman" w:cs="Times New Roman"/>
          <w:bCs/>
        </w:rPr>
        <w:t>cơ sở dữ liệu về trật tự, an toàn giao thông đường bộ; quy định việc thu thập, quản lý, khai thác thông tin trong cơ sở dữ liệu về trật tự, an toàn giao thông đường bộ (khoản 3 Điều 7)</w:t>
      </w:r>
      <w:r w:rsidR="004902D1" w:rsidRPr="00535F90">
        <w:rPr>
          <w:rFonts w:ascii="Times New Roman" w:hAnsi="Times New Roman" w:cs="Times New Roman"/>
          <w:bCs/>
        </w:rPr>
        <w:t>.</w:t>
      </w:r>
    </w:p>
    <w:p w14:paraId="0E85434A" w14:textId="77777777" w:rsidR="001964FC" w:rsidRPr="00535F90" w:rsidRDefault="001964FC" w:rsidP="008B6E8E">
      <w:pPr>
        <w:widowControl w:val="0"/>
        <w:spacing w:before="120" w:after="120" w:line="360" w:lineRule="exact"/>
        <w:ind w:firstLine="709"/>
        <w:rPr>
          <w:rFonts w:ascii="Times New Roman" w:hAnsi="Times New Roman" w:cs="Times New Roman"/>
          <w:bCs/>
          <w:iCs/>
          <w:lang w:val="vi-VN"/>
        </w:rPr>
      </w:pPr>
      <w:r w:rsidRPr="00535F90">
        <w:rPr>
          <w:rFonts w:ascii="Times New Roman" w:hAnsi="Times New Roman" w:cs="Times New Roman"/>
          <w:bCs/>
        </w:rPr>
        <w:t xml:space="preserve">- </w:t>
      </w:r>
      <w:r w:rsidRPr="00535F90">
        <w:rPr>
          <w:rFonts w:ascii="Times New Roman" w:hAnsi="Times New Roman" w:cs="Times New Roman"/>
        </w:rPr>
        <w:t>Quy định về quản lý, lắp đặt, sử dụng thiết bị phát tín hiệu của xe ưu tiên và trình tự, thủ tục cấp mới, cấp lạ</w:t>
      </w:r>
      <w:r w:rsidR="00772C07" w:rsidRPr="00535F90">
        <w:rPr>
          <w:rFonts w:ascii="Times New Roman" w:hAnsi="Times New Roman" w:cs="Times New Roman"/>
        </w:rPr>
        <w:t>i,</w:t>
      </w:r>
      <w:r w:rsidRPr="00535F90">
        <w:rPr>
          <w:rFonts w:ascii="Times New Roman" w:hAnsi="Times New Roman" w:cs="Times New Roman"/>
        </w:rPr>
        <w:t xml:space="preserve"> thu hồi giấy phép sử dụng thiết bị phát tín hiệu của xe ưu tiên </w:t>
      </w:r>
      <w:r w:rsidRPr="00535F90">
        <w:rPr>
          <w:rFonts w:ascii="Times New Roman" w:hAnsi="Times New Roman" w:cs="Times New Roman"/>
          <w:bCs/>
        </w:rPr>
        <w:t>(k</w:t>
      </w:r>
      <w:r w:rsidRPr="00535F90">
        <w:rPr>
          <w:rFonts w:ascii="Times New Roman" w:hAnsi="Times New Roman" w:cs="Times New Roman"/>
          <w:bCs/>
          <w:iCs/>
        </w:rPr>
        <w:t>hoản 6 Điều 27)</w:t>
      </w:r>
      <w:r w:rsidR="004902D1" w:rsidRPr="00535F90">
        <w:rPr>
          <w:rFonts w:ascii="Times New Roman" w:hAnsi="Times New Roman" w:cs="Times New Roman"/>
          <w:bCs/>
          <w:iCs/>
        </w:rPr>
        <w:t>.</w:t>
      </w:r>
    </w:p>
    <w:p w14:paraId="2973288E" w14:textId="77777777" w:rsidR="001964FC" w:rsidRPr="00535F90" w:rsidRDefault="001964FC" w:rsidP="008B6E8E">
      <w:pPr>
        <w:shd w:val="clear" w:color="auto" w:fill="FFFFFF"/>
        <w:spacing w:before="120" w:after="120" w:line="360" w:lineRule="exact"/>
        <w:ind w:firstLine="709"/>
        <w:rPr>
          <w:rFonts w:ascii="Times New Roman" w:hAnsi="Times New Roman" w:cs="Times New Roman"/>
          <w:lang w:val="pt-BR"/>
        </w:rPr>
      </w:pPr>
      <w:r w:rsidRPr="00535F90">
        <w:rPr>
          <w:rFonts w:ascii="Times New Roman" w:hAnsi="Times New Roman" w:cs="Times New Roman"/>
          <w:lang w:val="pt-BR"/>
        </w:rPr>
        <w:t>- Quy định về</w:t>
      </w:r>
      <w:r w:rsidR="00772C07" w:rsidRPr="00535F90">
        <w:rPr>
          <w:rFonts w:ascii="Times New Roman" w:hAnsi="Times New Roman" w:cs="Times New Roman"/>
          <w:lang w:val="pt-BR"/>
        </w:rPr>
        <w:t xml:space="preserve"> lắp đặt thiết bị giám sát hành trình đối với xe ô tô kinh doanh vận tải; lắp đặt</w:t>
      </w:r>
      <w:r w:rsidRPr="00535F90">
        <w:rPr>
          <w:rFonts w:ascii="Times New Roman" w:hAnsi="Times New Roman" w:cs="Times New Roman"/>
          <w:lang w:val="pt-BR"/>
        </w:rPr>
        <w:t xml:space="preserve"> thiết bị giám sát hành trình</w:t>
      </w:r>
      <w:r w:rsidR="00772C07" w:rsidRPr="00535F90">
        <w:rPr>
          <w:rFonts w:ascii="Times New Roman" w:hAnsi="Times New Roman" w:cs="Times New Roman"/>
          <w:lang w:val="pt-BR"/>
        </w:rPr>
        <w:t>, thiết bị ghi nhận hình ảnh người lái xe</w:t>
      </w:r>
      <w:r w:rsidRPr="00535F90">
        <w:rPr>
          <w:rFonts w:ascii="Times New Roman" w:hAnsi="Times New Roman" w:cs="Times New Roman"/>
          <w:lang w:val="pt-BR"/>
        </w:rPr>
        <w:t xml:space="preserve"> đối với xe ô tô</w:t>
      </w:r>
      <w:r w:rsidR="00772C07" w:rsidRPr="00535F90">
        <w:rPr>
          <w:rFonts w:ascii="Times New Roman" w:hAnsi="Times New Roman" w:cs="Times New Roman"/>
          <w:lang w:val="pt-BR"/>
        </w:rPr>
        <w:t xml:space="preserve"> chở người từ 08 chỗ trở lên (không kể chỗ người lái xe) </w:t>
      </w:r>
      <w:r w:rsidRPr="00535F90">
        <w:rPr>
          <w:rFonts w:ascii="Times New Roman" w:hAnsi="Times New Roman" w:cs="Times New Roman"/>
          <w:lang w:val="pt-BR"/>
        </w:rPr>
        <w:t>kinh doanh vận tải, ô tô đầu kéo, xe cứu thương</w:t>
      </w:r>
      <w:r w:rsidR="00772C07" w:rsidRPr="00535F90">
        <w:rPr>
          <w:rFonts w:ascii="Times New Roman" w:hAnsi="Times New Roman" w:cs="Times New Roman"/>
          <w:lang w:val="pt-BR"/>
        </w:rPr>
        <w:t>, xe cứu hộ giao thông</w:t>
      </w:r>
      <w:r w:rsidRPr="00535F90">
        <w:rPr>
          <w:rFonts w:ascii="Times New Roman" w:hAnsi="Times New Roman" w:cs="Times New Roman"/>
          <w:lang w:val="pt-BR"/>
        </w:rPr>
        <w:t>; quy định về</w:t>
      </w:r>
      <w:r w:rsidR="00772C07" w:rsidRPr="00535F90">
        <w:rPr>
          <w:rFonts w:ascii="Times New Roman" w:hAnsi="Times New Roman" w:cs="Times New Roman"/>
          <w:lang w:val="pt-BR"/>
        </w:rPr>
        <w:t xml:space="preserve"> điều kiện hoạt động</w:t>
      </w:r>
      <w:r w:rsidRPr="00535F90">
        <w:rPr>
          <w:rFonts w:ascii="Times New Roman" w:hAnsi="Times New Roman" w:cs="Times New Roman"/>
          <w:lang w:val="pt-BR"/>
        </w:rPr>
        <w:t xml:space="preserve"> phương tiện giao thông thông minh</w:t>
      </w:r>
      <w:r w:rsidR="00772C07" w:rsidRPr="00535F90">
        <w:rPr>
          <w:rFonts w:ascii="Times New Roman" w:hAnsi="Times New Roman" w:cs="Times New Roman"/>
          <w:lang w:val="pt-BR"/>
        </w:rPr>
        <w:t>, xe thô sơ</w:t>
      </w:r>
      <w:r w:rsidRPr="00535F90">
        <w:rPr>
          <w:rFonts w:ascii="Times New Roman" w:hAnsi="Times New Roman" w:cs="Times New Roman"/>
          <w:lang w:val="pt-BR"/>
        </w:rPr>
        <w:t xml:space="preserve"> (khoản 5 Điề</w:t>
      </w:r>
      <w:r w:rsidR="004902D1" w:rsidRPr="00535F90">
        <w:rPr>
          <w:rFonts w:ascii="Times New Roman" w:hAnsi="Times New Roman" w:cs="Times New Roman"/>
          <w:lang w:val="pt-BR"/>
        </w:rPr>
        <w:t>u 35).</w:t>
      </w:r>
    </w:p>
    <w:p w14:paraId="41E78BAE" w14:textId="77777777" w:rsidR="001964FC" w:rsidRPr="00535F90" w:rsidRDefault="001964FC" w:rsidP="008B6E8E">
      <w:pPr>
        <w:shd w:val="clear" w:color="auto" w:fill="FFFFFF"/>
        <w:spacing w:before="120" w:after="120" w:line="360" w:lineRule="exact"/>
        <w:ind w:firstLine="709"/>
        <w:rPr>
          <w:rFonts w:ascii="Times New Roman" w:hAnsi="Times New Roman" w:cs="Times New Roman"/>
          <w:lang w:val="vi-VN"/>
        </w:rPr>
      </w:pPr>
      <w:r w:rsidRPr="00535F90">
        <w:rPr>
          <w:rFonts w:ascii="Times New Roman" w:hAnsi="Times New Roman" w:cs="Times New Roman"/>
          <w:lang w:val="pt-BR"/>
        </w:rPr>
        <w:t>- Quy định</w:t>
      </w:r>
      <w:r w:rsidR="00772C07" w:rsidRPr="00535F90">
        <w:rPr>
          <w:rFonts w:ascii="Times New Roman" w:hAnsi="Times New Roman" w:cs="Times New Roman"/>
          <w:lang w:val="pt-BR"/>
        </w:rPr>
        <w:t xml:space="preserve"> màu sơn của</w:t>
      </w:r>
      <w:r w:rsidRPr="00535F90">
        <w:rPr>
          <w:rFonts w:ascii="Times New Roman" w:hAnsi="Times New Roman" w:cs="Times New Roman"/>
          <w:lang w:val="pt-BR"/>
        </w:rPr>
        <w:t xml:space="preserve"> </w:t>
      </w:r>
      <w:r w:rsidRPr="00535F90">
        <w:rPr>
          <w:rFonts w:ascii="Times New Roman" w:hAnsi="Times New Roman" w:cs="Times New Roman"/>
          <w:bCs/>
          <w:lang w:val="vi-VN"/>
        </w:rPr>
        <w:t xml:space="preserve">xe ô tô </w:t>
      </w:r>
      <w:r w:rsidRPr="00535F90">
        <w:rPr>
          <w:rFonts w:ascii="Times New Roman" w:hAnsi="Times New Roman" w:cs="Times New Roman"/>
          <w:bCs/>
        </w:rPr>
        <w:t xml:space="preserve">chở trẻ em mầm non, </w:t>
      </w:r>
      <w:r w:rsidRPr="00535F90">
        <w:rPr>
          <w:rFonts w:ascii="Times New Roman" w:hAnsi="Times New Roman" w:cs="Times New Roman"/>
          <w:bCs/>
          <w:lang w:val="vi-VN"/>
        </w:rPr>
        <w:t>học sinh</w:t>
      </w:r>
      <w:r w:rsidR="00772C07" w:rsidRPr="00535F90">
        <w:rPr>
          <w:rFonts w:ascii="Times New Roman" w:hAnsi="Times New Roman" w:cs="Times New Roman"/>
          <w:bCs/>
        </w:rPr>
        <w:t xml:space="preserve"> </w:t>
      </w:r>
      <w:r w:rsidRPr="00535F90">
        <w:rPr>
          <w:rFonts w:ascii="Times New Roman" w:hAnsi="Times New Roman" w:cs="Times New Roman"/>
          <w:lang w:val="pt-BR"/>
        </w:rPr>
        <w:t>(đ</w:t>
      </w:r>
      <w:r w:rsidRPr="00535F90">
        <w:rPr>
          <w:rFonts w:ascii="Times New Roman" w:hAnsi="Times New Roman" w:cs="Times New Roman"/>
        </w:rPr>
        <w:t xml:space="preserve">iểm </w:t>
      </w:r>
      <w:r w:rsidRPr="00535F90">
        <w:rPr>
          <w:rFonts w:ascii="Times New Roman" w:hAnsi="Times New Roman" w:cs="Times New Roman"/>
          <w:lang w:val="vi-VN"/>
        </w:rPr>
        <w:t>a</w:t>
      </w:r>
      <w:r w:rsidRPr="00535F90">
        <w:rPr>
          <w:rFonts w:ascii="Times New Roman" w:hAnsi="Times New Roman" w:cs="Times New Roman"/>
        </w:rPr>
        <w:t xml:space="preserve"> khoản 1 Điều 46)</w:t>
      </w:r>
      <w:r w:rsidR="004902D1" w:rsidRPr="00535F90">
        <w:rPr>
          <w:rFonts w:ascii="Times New Roman" w:hAnsi="Times New Roman" w:cs="Times New Roman"/>
        </w:rPr>
        <w:t>.</w:t>
      </w:r>
    </w:p>
    <w:p w14:paraId="6AE65F9C" w14:textId="77777777" w:rsidR="001964FC" w:rsidRPr="00535F90" w:rsidRDefault="001964FC" w:rsidP="008B6E8E">
      <w:pPr>
        <w:shd w:val="clear" w:color="auto" w:fill="FFFFFF"/>
        <w:spacing w:before="120" w:after="120" w:line="360" w:lineRule="exact"/>
        <w:ind w:firstLine="709"/>
        <w:rPr>
          <w:rFonts w:ascii="Times New Roman" w:hAnsi="Times New Roman" w:cs="Times New Roman"/>
          <w:bCs/>
        </w:rPr>
      </w:pPr>
      <w:r w:rsidRPr="00535F90">
        <w:rPr>
          <w:rFonts w:ascii="Times New Roman" w:hAnsi="Times New Roman" w:cs="Times New Roman"/>
        </w:rPr>
        <w:t>- Quy định</w:t>
      </w:r>
      <w:r w:rsidR="00772C07" w:rsidRPr="00535F90">
        <w:rPr>
          <w:rFonts w:ascii="Times New Roman" w:hAnsi="Times New Roman" w:cs="Times New Roman"/>
        </w:rPr>
        <w:t xml:space="preserve"> các</w:t>
      </w:r>
      <w:r w:rsidRPr="00535F90">
        <w:rPr>
          <w:rFonts w:ascii="Times New Roman" w:hAnsi="Times New Roman" w:cs="Times New Roman"/>
        </w:rPr>
        <w:t xml:space="preserve"> t</w:t>
      </w:r>
      <w:r w:rsidRPr="00535F90">
        <w:rPr>
          <w:rFonts w:ascii="Times New Roman" w:hAnsi="Times New Roman" w:cs="Times New Roman"/>
          <w:lang w:val="vi-VN"/>
        </w:rPr>
        <w:t>rường hợp cần thiết</w:t>
      </w:r>
      <w:r w:rsidRPr="00535F90">
        <w:rPr>
          <w:rFonts w:ascii="Times New Roman" w:hAnsi="Times New Roman" w:cs="Times New Roman"/>
        </w:rPr>
        <w:t>,</w:t>
      </w:r>
      <w:r w:rsidRPr="00535F90">
        <w:rPr>
          <w:rFonts w:ascii="Times New Roman" w:hAnsi="Times New Roman" w:cs="Times New Roman"/>
          <w:lang w:val="vi-VN"/>
        </w:rPr>
        <w:t xml:space="preserve"> phải có </w:t>
      </w:r>
      <w:r w:rsidRPr="00535F90">
        <w:rPr>
          <w:rFonts w:ascii="Times New Roman" w:hAnsi="Times New Roman" w:cs="Times New Roman"/>
        </w:rPr>
        <w:t>người, phương tiện</w:t>
      </w:r>
      <w:r w:rsidRPr="00535F90">
        <w:rPr>
          <w:rFonts w:ascii="Times New Roman" w:hAnsi="Times New Roman" w:cs="Times New Roman"/>
          <w:lang w:val="vi-VN"/>
        </w:rPr>
        <w:t xml:space="preserve"> hỗ trợ lái xe, cảnh báo cho người, phương tiện tham gia giao thông</w:t>
      </w:r>
      <w:r w:rsidRPr="00535F90">
        <w:rPr>
          <w:rFonts w:ascii="Times New Roman" w:hAnsi="Times New Roman" w:cs="Times New Roman"/>
        </w:rPr>
        <w:t xml:space="preserve"> đường bộ</w:t>
      </w:r>
      <w:r w:rsidRPr="00535F90">
        <w:rPr>
          <w:rFonts w:ascii="Times New Roman" w:hAnsi="Times New Roman" w:cs="Times New Roman"/>
          <w:lang w:val="vi-VN"/>
        </w:rPr>
        <w:t xml:space="preserve"> khác và thực </w:t>
      </w:r>
      <w:r w:rsidRPr="00535F90">
        <w:rPr>
          <w:rFonts w:ascii="Times New Roman" w:hAnsi="Times New Roman" w:cs="Times New Roman"/>
          <w:lang w:val="vi-VN"/>
        </w:rPr>
        <w:lastRenderedPageBreak/>
        <w:t xml:space="preserve">hiện các biện pháp </w:t>
      </w:r>
      <w:r w:rsidRPr="00535F90">
        <w:rPr>
          <w:rFonts w:ascii="Times New Roman" w:hAnsi="Times New Roman" w:cs="Times New Roman"/>
        </w:rPr>
        <w:t xml:space="preserve">bảo đảm </w:t>
      </w:r>
      <w:r w:rsidRPr="00535F90">
        <w:rPr>
          <w:rFonts w:ascii="Times New Roman" w:hAnsi="Times New Roman" w:cs="Times New Roman"/>
          <w:lang w:val="vi-VN"/>
        </w:rPr>
        <w:t>an toàn giao thông</w:t>
      </w:r>
      <w:r w:rsidR="00772C07" w:rsidRPr="00535F90">
        <w:rPr>
          <w:rFonts w:ascii="Times New Roman" w:hAnsi="Times New Roman" w:cs="Times New Roman"/>
        </w:rPr>
        <w:t xml:space="preserve"> đối với xe quá khổ giới hạn, xe quá tải trọng, xe bánh xích, xe vận chuyển hàng siêu trường, siêu trọng lưu hành trên đường bộ</w:t>
      </w:r>
      <w:r w:rsidRPr="00535F90">
        <w:rPr>
          <w:rFonts w:ascii="Times New Roman" w:hAnsi="Times New Roman" w:cs="Times New Roman"/>
          <w:lang w:val="vi-VN"/>
        </w:rPr>
        <w:t xml:space="preserve"> </w:t>
      </w:r>
      <w:r w:rsidRPr="00535F90">
        <w:rPr>
          <w:rFonts w:ascii="Times New Roman" w:hAnsi="Times New Roman" w:cs="Times New Roman"/>
        </w:rPr>
        <w:t>(điểm đ khoản 4 Điều 52)</w:t>
      </w:r>
      <w:r w:rsidR="004902D1" w:rsidRPr="00535F90">
        <w:rPr>
          <w:rFonts w:ascii="Times New Roman" w:hAnsi="Times New Roman" w:cs="Times New Roman"/>
        </w:rPr>
        <w:t>.</w:t>
      </w:r>
    </w:p>
    <w:p w14:paraId="22EED5DD" w14:textId="77777777" w:rsidR="001964FC" w:rsidRPr="00535F90" w:rsidRDefault="001964FC" w:rsidP="008B6E8E">
      <w:pPr>
        <w:widowControl w:val="0"/>
        <w:spacing w:before="120" w:after="120" w:line="360" w:lineRule="exact"/>
        <w:ind w:firstLine="709"/>
        <w:rPr>
          <w:rFonts w:ascii="Times New Roman" w:hAnsi="Times New Roman" w:cs="Times New Roman"/>
          <w:bCs/>
          <w:iCs/>
        </w:rPr>
      </w:pPr>
      <w:r w:rsidRPr="00535F90">
        <w:rPr>
          <w:rFonts w:ascii="Times New Roman" w:hAnsi="Times New Roman" w:cs="Times New Roman"/>
          <w:iCs/>
        </w:rPr>
        <w:t>- Quy định về b</w:t>
      </w:r>
      <w:r w:rsidRPr="00535F90">
        <w:rPr>
          <w:rFonts w:ascii="Times New Roman" w:hAnsi="Times New Roman" w:cs="Times New Roman"/>
          <w:bCs/>
          <w:iCs/>
        </w:rPr>
        <w:t xml:space="preserve">ảo đảm trật tự, an toàn giao thông đường bộ đối với xe ô tô của người nước ngoài đăng ký tại nước ngoài có tay lái ở bên phải tham gia giao thông tại Việt Nam; xe cơ giới nước ngoài do người nước ngoài đưa vào Việt Nam du lịch </w:t>
      </w:r>
      <w:r w:rsidRPr="00535F90">
        <w:rPr>
          <w:rFonts w:ascii="Times New Roman" w:hAnsi="Times New Roman" w:cs="Times New Roman"/>
          <w:iCs/>
        </w:rPr>
        <w:t>(khoản 4 Điều 55)</w:t>
      </w:r>
      <w:r w:rsidR="004902D1" w:rsidRPr="00535F90">
        <w:rPr>
          <w:rFonts w:ascii="Times New Roman" w:hAnsi="Times New Roman" w:cs="Times New Roman"/>
          <w:iCs/>
        </w:rPr>
        <w:t>.</w:t>
      </w:r>
    </w:p>
    <w:p w14:paraId="3F8F523B" w14:textId="77777777" w:rsidR="001964FC" w:rsidRPr="00535F90" w:rsidRDefault="001964FC" w:rsidP="008B6E8E">
      <w:pPr>
        <w:spacing w:before="120" w:after="120" w:line="360" w:lineRule="exact"/>
        <w:ind w:firstLine="709"/>
        <w:rPr>
          <w:rFonts w:ascii="Times New Roman" w:hAnsi="Times New Roman" w:cs="Times New Roman"/>
        </w:rPr>
      </w:pPr>
      <w:r w:rsidRPr="00535F90">
        <w:rPr>
          <w:rFonts w:ascii="Times New Roman" w:hAnsi="Times New Roman" w:cs="Times New Roman"/>
          <w:bCs/>
          <w:iCs/>
        </w:rPr>
        <w:t xml:space="preserve">- </w:t>
      </w:r>
      <w:r w:rsidRPr="00535F90">
        <w:rPr>
          <w:rFonts w:ascii="Times New Roman" w:hAnsi="Times New Roman" w:cs="Times New Roman"/>
          <w:iCs/>
          <w:spacing w:val="-2"/>
        </w:rPr>
        <w:t>Q</w:t>
      </w:r>
      <w:r w:rsidRPr="00535F90">
        <w:rPr>
          <w:rFonts w:ascii="Times New Roman" w:hAnsi="Times New Roman" w:cs="Times New Roman"/>
          <w:iCs/>
          <w:spacing w:val="-2"/>
          <w:lang w:val="vi-VN"/>
        </w:rPr>
        <w:t>uy định chi tiết Quỹ giảm thiểu thiệt hại tai nạn giao thông đường bộ; quy định việc thành lập, quản lý, sử dụng Quỹ giảm thiểu thiệt hại tai nạn giao thông đường bộ</w:t>
      </w:r>
      <w:r w:rsidRPr="00535F90">
        <w:rPr>
          <w:rFonts w:ascii="Times New Roman" w:hAnsi="Times New Roman" w:cs="Times New Roman"/>
          <w:iCs/>
          <w:spacing w:val="-2"/>
        </w:rPr>
        <w:t xml:space="preserve"> </w:t>
      </w:r>
      <w:r w:rsidRPr="00535F90">
        <w:rPr>
          <w:rFonts w:ascii="Times New Roman" w:hAnsi="Times New Roman" w:cs="Times New Roman"/>
          <w:bCs/>
          <w:iCs/>
          <w:spacing w:val="-2"/>
        </w:rPr>
        <w:t>(k</w:t>
      </w:r>
      <w:r w:rsidRPr="00535F90">
        <w:rPr>
          <w:rFonts w:ascii="Times New Roman" w:hAnsi="Times New Roman" w:cs="Times New Roman"/>
          <w:spacing w:val="-2"/>
        </w:rPr>
        <w:t>hoản 5 Điều 85)</w:t>
      </w:r>
      <w:r w:rsidR="004902D1" w:rsidRPr="00535F90">
        <w:rPr>
          <w:rFonts w:ascii="Times New Roman" w:hAnsi="Times New Roman" w:cs="Times New Roman"/>
          <w:spacing w:val="-2"/>
        </w:rPr>
        <w:t>.</w:t>
      </w:r>
    </w:p>
    <w:p w14:paraId="78527E31" w14:textId="77777777" w:rsidR="001964FC" w:rsidRDefault="004902D1" w:rsidP="008B6E8E">
      <w:pPr>
        <w:spacing w:before="120" w:after="120" w:line="360" w:lineRule="exact"/>
        <w:ind w:firstLine="709"/>
        <w:rPr>
          <w:rFonts w:ascii="Times New Roman" w:hAnsi="Times New Roman" w:cs="Times New Roman"/>
        </w:rPr>
      </w:pPr>
      <w:r w:rsidRPr="00535F90">
        <w:rPr>
          <w:rFonts w:ascii="Times New Roman" w:hAnsi="Times New Roman" w:cs="Times New Roman"/>
        </w:rPr>
        <w:t>Để sớm triển khai việc xây dựng các văn bản quy định chi tiết thi hành Luật, đảm bảo các văn bản được ban hành có hiệu lực thi hành cùng thời điểm của Luật, n</w:t>
      </w:r>
      <w:r w:rsidR="001964FC" w:rsidRPr="00535F90">
        <w:rPr>
          <w:rFonts w:ascii="Times New Roman" w:hAnsi="Times New Roman" w:cs="Times New Roman"/>
        </w:rPr>
        <w:t xml:space="preserve">gày </w:t>
      </w:r>
      <w:r w:rsidR="003F4E06" w:rsidRPr="00535F90">
        <w:rPr>
          <w:rFonts w:ascii="Times New Roman" w:hAnsi="Times New Roman" w:cs="Times New Roman"/>
        </w:rPr>
        <w:t>27</w:t>
      </w:r>
      <w:r w:rsidR="001964FC" w:rsidRPr="00535F90">
        <w:rPr>
          <w:rFonts w:ascii="Times New Roman" w:hAnsi="Times New Roman" w:cs="Times New Roman"/>
        </w:rPr>
        <w:t>/</w:t>
      </w:r>
      <w:r w:rsidR="003F4E06" w:rsidRPr="00535F90">
        <w:rPr>
          <w:rFonts w:ascii="Times New Roman" w:hAnsi="Times New Roman" w:cs="Times New Roman"/>
        </w:rPr>
        <w:t>7</w:t>
      </w:r>
      <w:r w:rsidR="001964FC" w:rsidRPr="00535F90">
        <w:rPr>
          <w:rFonts w:ascii="Times New Roman" w:hAnsi="Times New Roman" w:cs="Times New Roman"/>
        </w:rPr>
        <w:t>/2024</w:t>
      </w:r>
      <w:r w:rsidR="004007F0" w:rsidRPr="00535F90">
        <w:rPr>
          <w:rFonts w:ascii="Times New Roman" w:hAnsi="Times New Roman" w:cs="Times New Roman"/>
        </w:rPr>
        <w:t xml:space="preserve"> </w:t>
      </w:r>
      <w:r w:rsidR="001964FC" w:rsidRPr="00535F90">
        <w:rPr>
          <w:rFonts w:ascii="Times New Roman" w:hAnsi="Times New Roman" w:cs="Times New Roman"/>
        </w:rPr>
        <w:t xml:space="preserve">Thủ tướng </w:t>
      </w:r>
      <w:r w:rsidR="004007F0" w:rsidRPr="00535F90">
        <w:rPr>
          <w:rFonts w:ascii="Times New Roman" w:hAnsi="Times New Roman" w:cs="Times New Roman"/>
        </w:rPr>
        <w:t>Chính phủ ban hành</w:t>
      </w:r>
      <w:r w:rsidR="001964FC" w:rsidRPr="00535F90">
        <w:rPr>
          <w:rFonts w:ascii="Times New Roman" w:hAnsi="Times New Roman" w:cs="Times New Roman"/>
        </w:rPr>
        <w:t xml:space="preserve"> Quyết định số</w:t>
      </w:r>
      <w:r w:rsidR="003F4E06" w:rsidRPr="00535F90">
        <w:rPr>
          <w:rFonts w:ascii="Times New Roman" w:hAnsi="Times New Roman" w:cs="Times New Roman"/>
        </w:rPr>
        <w:t xml:space="preserve"> 717</w:t>
      </w:r>
      <w:r w:rsidR="001964FC" w:rsidRPr="00535F90">
        <w:rPr>
          <w:rFonts w:ascii="Times New Roman" w:hAnsi="Times New Roman" w:cs="Times New Roman"/>
        </w:rPr>
        <w:t xml:space="preserve">/QĐ-TTg ban hành Danh mục và phân công cơ quan chủ trì soạn thảo văn bản quy định chi tiết thi hành các luật, nghị quyết được Quốc hội khóa XV thông qua tại Kỳ họp thứ 7, trong đó giao Bộ Công an chủ trì, phối hợp với các </w:t>
      </w:r>
      <w:r w:rsidRPr="00535F90">
        <w:rPr>
          <w:rFonts w:ascii="Times New Roman" w:hAnsi="Times New Roman" w:cs="Times New Roman"/>
        </w:rPr>
        <w:t>bộ, ngành có liên quan xây dựng Nghị định quy định chi tiết một số điều của Luật Trật tự, an toàn giao thông đường bộ.</w:t>
      </w:r>
    </w:p>
    <w:p w14:paraId="70FCD99B" w14:textId="77777777" w:rsidR="002F27DD" w:rsidRPr="002F27DD" w:rsidRDefault="002F27DD" w:rsidP="008B6E8E">
      <w:pPr>
        <w:spacing w:before="120" w:after="120" w:line="360" w:lineRule="exact"/>
        <w:ind w:firstLine="709"/>
        <w:rPr>
          <w:rFonts w:ascii="Times New Roman" w:hAnsi="Times New Roman" w:cs="Times New Roman"/>
          <w:b/>
          <w:bCs/>
        </w:rPr>
      </w:pPr>
      <w:r w:rsidRPr="002F27DD">
        <w:rPr>
          <w:rFonts w:ascii="Times New Roman" w:hAnsi="Times New Roman" w:cs="Times New Roman"/>
          <w:b/>
          <w:bCs/>
        </w:rPr>
        <w:t>2. Cơ sở thực tiễn</w:t>
      </w:r>
    </w:p>
    <w:p w14:paraId="6EBA996A" w14:textId="0D209CDC" w:rsidR="00F65060" w:rsidRPr="00F65060" w:rsidRDefault="00931B82" w:rsidP="008B6E8E">
      <w:pPr>
        <w:shd w:val="clear" w:color="auto" w:fill="FFFFFF"/>
        <w:spacing w:before="120" w:after="120" w:line="360" w:lineRule="exact"/>
        <w:ind w:firstLine="709"/>
        <w:rPr>
          <w:rFonts w:ascii="Times New Roman" w:hAnsi="Times New Roman" w:cs="Times New Roman"/>
          <w:lang w:val="en-GB"/>
        </w:rPr>
      </w:pPr>
      <w:r>
        <w:rPr>
          <w:rFonts w:ascii="Times New Roman" w:hAnsi="Times New Roman" w:cs="Times New Roman"/>
        </w:rPr>
        <w:t xml:space="preserve">a) </w:t>
      </w:r>
      <w:r w:rsidR="00F65060">
        <w:rPr>
          <w:rFonts w:ascii="Times New Roman" w:hAnsi="Times New Roman" w:cs="Times New Roman"/>
        </w:rPr>
        <w:t xml:space="preserve">Quy định về </w:t>
      </w:r>
      <w:r w:rsidR="00F65060" w:rsidRPr="00535F90">
        <w:rPr>
          <w:rFonts w:ascii="Times New Roman" w:hAnsi="Times New Roman" w:cs="Times New Roman"/>
          <w:bCs/>
        </w:rPr>
        <w:t>cơ sở dữ liệu về trật tự, an toàn giao thông đường bộ</w:t>
      </w:r>
      <w:r w:rsidR="00F65060">
        <w:rPr>
          <w:rFonts w:ascii="Times New Roman" w:hAnsi="Times New Roman" w:cs="Times New Roman"/>
          <w:bCs/>
        </w:rPr>
        <w:t>;</w:t>
      </w:r>
      <w:r w:rsidR="00F65060" w:rsidRPr="00535F90">
        <w:rPr>
          <w:rFonts w:ascii="Times New Roman" w:hAnsi="Times New Roman" w:cs="Times New Roman"/>
        </w:rPr>
        <w:t xml:space="preserve"> thiết bị phát tín hiệu của xe ưu tiên</w:t>
      </w:r>
      <w:r w:rsidR="00F65060">
        <w:rPr>
          <w:rFonts w:ascii="Times New Roman" w:hAnsi="Times New Roman" w:cs="Times New Roman"/>
        </w:rPr>
        <w:t xml:space="preserve">; </w:t>
      </w:r>
      <w:r w:rsidR="00F65060" w:rsidRPr="00535F90">
        <w:rPr>
          <w:rFonts w:ascii="Times New Roman" w:hAnsi="Times New Roman" w:cs="Times New Roman"/>
          <w:lang w:val="pt-BR"/>
        </w:rPr>
        <w:t>thiết bị giám sát hành trình</w:t>
      </w:r>
      <w:r w:rsidR="00F65060">
        <w:rPr>
          <w:rFonts w:ascii="Times New Roman" w:hAnsi="Times New Roman" w:cs="Times New Roman"/>
          <w:lang w:val="pt-BR"/>
        </w:rPr>
        <w:t>;</w:t>
      </w:r>
      <w:r w:rsidR="00F65060" w:rsidRPr="00535F90">
        <w:rPr>
          <w:rFonts w:ascii="Times New Roman" w:hAnsi="Times New Roman" w:cs="Times New Roman"/>
          <w:lang w:val="pt-BR"/>
        </w:rPr>
        <w:t xml:space="preserve"> màu sơn của </w:t>
      </w:r>
      <w:r w:rsidR="00F65060" w:rsidRPr="00535F90">
        <w:rPr>
          <w:rFonts w:ascii="Times New Roman" w:hAnsi="Times New Roman" w:cs="Times New Roman"/>
          <w:bCs/>
          <w:lang w:val="vi-VN"/>
        </w:rPr>
        <w:t xml:space="preserve">xe ô tô </w:t>
      </w:r>
      <w:r w:rsidR="00F65060" w:rsidRPr="00535F90">
        <w:rPr>
          <w:rFonts w:ascii="Times New Roman" w:hAnsi="Times New Roman" w:cs="Times New Roman"/>
          <w:bCs/>
        </w:rPr>
        <w:t xml:space="preserve">chở trẻ em mầm non, </w:t>
      </w:r>
      <w:r w:rsidR="00F65060" w:rsidRPr="00535F90">
        <w:rPr>
          <w:rFonts w:ascii="Times New Roman" w:hAnsi="Times New Roman" w:cs="Times New Roman"/>
          <w:bCs/>
          <w:lang w:val="vi-VN"/>
        </w:rPr>
        <w:t>học sinh</w:t>
      </w:r>
      <w:r w:rsidR="00F65060">
        <w:rPr>
          <w:rFonts w:ascii="Times New Roman" w:hAnsi="Times New Roman" w:cs="Times New Roman"/>
          <w:bCs/>
          <w:lang w:val="en-GB"/>
        </w:rPr>
        <w:t xml:space="preserve">; </w:t>
      </w:r>
      <w:r w:rsidR="00F65060" w:rsidRPr="00535F90">
        <w:rPr>
          <w:rFonts w:ascii="Times New Roman" w:hAnsi="Times New Roman" w:cs="Times New Roman"/>
          <w:lang w:val="vi-VN"/>
        </w:rPr>
        <w:t xml:space="preserve">các biện pháp </w:t>
      </w:r>
      <w:r w:rsidR="00F65060" w:rsidRPr="00535F90">
        <w:rPr>
          <w:rFonts w:ascii="Times New Roman" w:hAnsi="Times New Roman" w:cs="Times New Roman"/>
        </w:rPr>
        <w:t xml:space="preserve">bảo đảm </w:t>
      </w:r>
      <w:r w:rsidR="00F65060" w:rsidRPr="00535F90">
        <w:rPr>
          <w:rFonts w:ascii="Times New Roman" w:hAnsi="Times New Roman" w:cs="Times New Roman"/>
          <w:lang w:val="vi-VN"/>
        </w:rPr>
        <w:t>an toàn giao thông</w:t>
      </w:r>
      <w:r w:rsidR="00F65060" w:rsidRPr="00535F90">
        <w:rPr>
          <w:rFonts w:ascii="Times New Roman" w:hAnsi="Times New Roman" w:cs="Times New Roman"/>
        </w:rPr>
        <w:t xml:space="preserve"> đối với xe quá khổ giới hạn, xe quá tải trọng, xe bánh xích, xe vận chuyển hàng siêu trường, siêu trọng lưu hành trên đường </w:t>
      </w:r>
      <w:r w:rsidR="00F65060">
        <w:rPr>
          <w:rFonts w:ascii="Times New Roman" w:hAnsi="Times New Roman" w:cs="Times New Roman"/>
        </w:rPr>
        <w:t xml:space="preserve">bộ; </w:t>
      </w:r>
      <w:r w:rsidR="00F65060" w:rsidRPr="00535F90">
        <w:rPr>
          <w:rFonts w:ascii="Times New Roman" w:hAnsi="Times New Roman" w:cs="Times New Roman"/>
          <w:bCs/>
          <w:iCs/>
        </w:rPr>
        <w:t xml:space="preserve">xe ô tô của người nước ngoài đăng ký tại nước ngoài có tay lái ở bên phải tham gia giao thông tại Việt Nam; xe cơ giới nước ngoài do người nước ngoài đưa vào Việt Nam du lịch </w:t>
      </w:r>
      <w:r w:rsidR="00F65060">
        <w:rPr>
          <w:rFonts w:ascii="Times New Roman" w:hAnsi="Times New Roman" w:cs="Times New Roman"/>
          <w:bCs/>
          <w:iCs/>
        </w:rPr>
        <w:t xml:space="preserve">về </w:t>
      </w:r>
      <w:r w:rsidR="00F65060" w:rsidRPr="00535F90">
        <w:rPr>
          <w:rFonts w:ascii="Times New Roman" w:hAnsi="Times New Roman" w:cs="Times New Roman"/>
          <w:iCs/>
          <w:spacing w:val="-2"/>
          <w:lang w:val="vi-VN"/>
        </w:rPr>
        <w:t>Quỹ giảm thiểu thiệt hại tai nạn giao thông đường bộ</w:t>
      </w:r>
      <w:r w:rsidR="00F65060">
        <w:rPr>
          <w:rFonts w:ascii="Times New Roman" w:hAnsi="Times New Roman" w:cs="Times New Roman"/>
          <w:iCs/>
          <w:spacing w:val="-2"/>
          <w:lang w:val="en-GB"/>
        </w:rPr>
        <w:t xml:space="preserve"> tại Luật Giao thông đường bộ mới là các quy định chung, thực tiễn đòi hỏi phải quy định cụ thể, chi tiết để có thể vận dụng, triển khai thực hiện, cụ thể:</w:t>
      </w:r>
    </w:p>
    <w:p w14:paraId="6609FC65" w14:textId="3C3DC230" w:rsidR="0077593F" w:rsidRDefault="002F27DD" w:rsidP="008B6E8E">
      <w:pPr>
        <w:spacing w:before="120" w:after="120" w:line="360" w:lineRule="exact"/>
        <w:ind w:firstLine="709"/>
        <w:rPr>
          <w:rFonts w:ascii="Times New Roman" w:hAnsi="Times New Roman" w:cs="Times New Roman"/>
        </w:rPr>
      </w:pPr>
      <w:r>
        <w:rPr>
          <w:rFonts w:ascii="Times New Roman" w:hAnsi="Times New Roman" w:cs="Times New Roman"/>
        </w:rPr>
        <w:t xml:space="preserve">- </w:t>
      </w:r>
      <w:r w:rsidR="00F65060">
        <w:rPr>
          <w:rFonts w:ascii="Times New Roman" w:hAnsi="Times New Roman" w:cs="Times New Roman"/>
        </w:rPr>
        <w:t>Cơ sở dữ liệu về trật tự, an toàn giao thông đường bộ cần phải quy định cụ thể hơn về</w:t>
      </w:r>
      <w:r w:rsidR="0077593F">
        <w:rPr>
          <w:rFonts w:ascii="Times New Roman" w:hAnsi="Times New Roman" w:cs="Times New Roman"/>
        </w:rPr>
        <w:t xml:space="preserve"> xây dựng, quản lý, khai thác</w:t>
      </w:r>
      <w:r w:rsidR="00F65060">
        <w:rPr>
          <w:rFonts w:ascii="Times New Roman" w:hAnsi="Times New Roman" w:cs="Times New Roman"/>
        </w:rPr>
        <w:t>,</w:t>
      </w:r>
      <w:r w:rsidR="0077593F">
        <w:rPr>
          <w:rFonts w:ascii="Times New Roman" w:hAnsi="Times New Roman" w:cs="Times New Roman"/>
        </w:rPr>
        <w:t xml:space="preserve"> sử dụng cơ sở dữ liệu</w:t>
      </w:r>
      <w:r w:rsidR="00F65060">
        <w:rPr>
          <w:rFonts w:ascii="Times New Roman" w:hAnsi="Times New Roman" w:cs="Times New Roman"/>
        </w:rPr>
        <w:t>; quy định cụ thể hơn thông tin, thu thập</w:t>
      </w:r>
      <w:r w:rsidR="006D4045">
        <w:rPr>
          <w:rFonts w:ascii="Times New Roman" w:hAnsi="Times New Roman" w:cs="Times New Roman"/>
        </w:rPr>
        <w:t>, cập nhật</w:t>
      </w:r>
      <w:r w:rsidR="00F65060">
        <w:rPr>
          <w:rFonts w:ascii="Times New Roman" w:hAnsi="Times New Roman" w:cs="Times New Roman"/>
        </w:rPr>
        <w:t xml:space="preserve"> thông tin trong cơ sở dữ liệu</w:t>
      </w:r>
      <w:r w:rsidR="006D4045">
        <w:rPr>
          <w:rFonts w:ascii="Times New Roman" w:hAnsi="Times New Roman" w:cs="Times New Roman"/>
        </w:rPr>
        <w:t>; kinh phí đảm bảo cho cơ sở dữ liệu; kết nối, chia sẻ cơ sở dữ liệu.</w:t>
      </w:r>
      <w:r w:rsidR="0077593F">
        <w:rPr>
          <w:rFonts w:ascii="Times New Roman" w:hAnsi="Times New Roman" w:cs="Times New Roman"/>
        </w:rPr>
        <w:t xml:space="preserve"> Trên cơ sở quy định cụ thể, cơ quan quản lý nhà nước về trật tự, an toàn giao thông đường bộ mới có căn cứ để vận dụng và triển khai thực hiện cho phù hợp với tình hình thực tiễn, góp phần nâng cao hiệu quả công tác quản lý nhà nước về trật tự, an toàn giao thông đường bộ.</w:t>
      </w:r>
    </w:p>
    <w:p w14:paraId="7002375C" w14:textId="77777777" w:rsidR="000416C6" w:rsidRDefault="006D4045" w:rsidP="008B6E8E">
      <w:pPr>
        <w:spacing w:before="120" w:after="120" w:line="360" w:lineRule="exact"/>
        <w:ind w:firstLine="709"/>
        <w:rPr>
          <w:rFonts w:ascii="Times New Roman" w:hAnsi="Times New Roman" w:cs="Times New Roman"/>
        </w:rPr>
      </w:pPr>
      <w:r>
        <w:rPr>
          <w:rFonts w:ascii="Times New Roman" w:hAnsi="Times New Roman" w:cs="Times New Roman"/>
        </w:rPr>
        <w:lastRenderedPageBreak/>
        <w:t>- Đối với thiết bị phát tín hiệu của xe ưu tiên cần phải quy định cụ thể việc quản lý, lắp đặt, sử dụng và trình tự, thủ tục cấp mới, cấp lại, thu hồi giấy phép sử dụng thiết bị phát tín hiệu của xe ưu tiên, trên có sở đó mới xác định đúng đối tượng được cấp phép sử dụng tín hiệu ưu tiên</w:t>
      </w:r>
      <w:r w:rsidR="000416C6">
        <w:rPr>
          <w:rFonts w:ascii="Times New Roman" w:hAnsi="Times New Roman" w:cs="Times New Roman"/>
        </w:rPr>
        <w:t>;</w:t>
      </w:r>
      <w:r>
        <w:rPr>
          <w:rFonts w:ascii="Times New Roman" w:hAnsi="Times New Roman" w:cs="Times New Roman"/>
        </w:rPr>
        <w:t xml:space="preserve"> tăng cường khả năng nhận diện, cảnh báo cho người tham gia giao thông biết, nhường đường</w:t>
      </w:r>
      <w:r w:rsidR="000416C6">
        <w:rPr>
          <w:rFonts w:ascii="Times New Roman" w:hAnsi="Times New Roman" w:cs="Times New Roman"/>
        </w:rPr>
        <w:t>;</w:t>
      </w:r>
      <w:r>
        <w:rPr>
          <w:rFonts w:ascii="Times New Roman" w:hAnsi="Times New Roman" w:cs="Times New Roman"/>
        </w:rPr>
        <w:t xml:space="preserve"> tăng cường công tác quản lý nhà nước đối với việc sử dụng thiết bị phát tín hiệu của xe ưu tiên nhằm đảm bảo sự nghiêm minh của pháp luật</w:t>
      </w:r>
      <w:r w:rsidR="000416C6">
        <w:rPr>
          <w:rFonts w:ascii="Times New Roman" w:hAnsi="Times New Roman" w:cs="Times New Roman"/>
        </w:rPr>
        <w:t>.</w:t>
      </w:r>
    </w:p>
    <w:p w14:paraId="05889E86" w14:textId="3E400E56" w:rsidR="000416C6" w:rsidRDefault="000416C6" w:rsidP="008B6E8E">
      <w:pPr>
        <w:spacing w:before="120" w:after="120" w:line="360" w:lineRule="exact"/>
        <w:ind w:firstLine="709"/>
        <w:rPr>
          <w:rFonts w:ascii="Times New Roman" w:hAnsi="Times New Roman" w:cs="Times New Roman"/>
          <w:lang w:val="pt-BR"/>
        </w:rPr>
      </w:pPr>
      <w:r>
        <w:rPr>
          <w:rFonts w:ascii="Times New Roman" w:hAnsi="Times New Roman" w:cs="Times New Roman"/>
        </w:rPr>
        <w:t xml:space="preserve">- Đối với thiết bị giám sát hành trình cần phải quy định cụ thể việc lắp đặt thiết bị giám sát hành trình trên xe ô tô kinh doanh vận tải, xe ô tô đầu kéo, xe cứu thương, xe cứu hộ giao thông; quy định lắp đặt thiết bị </w:t>
      </w:r>
      <w:r w:rsidRPr="000416C6">
        <w:rPr>
          <w:rFonts w:ascii="Times New Roman" w:eastAsia="Times New Roman" w:hAnsi="Times New Roman" w:cs="Times New Roman"/>
          <w:lang w:val="sv-SE"/>
        </w:rPr>
        <w:t xml:space="preserve">ghi nhận hình ảnh người lái xe trên xe </w:t>
      </w:r>
      <w:r w:rsidRPr="000416C6">
        <w:rPr>
          <w:rFonts w:ascii="Times New Roman" w:hAnsi="Times New Roman" w:cs="Times New Roman"/>
          <w:lang w:val="pt-BR"/>
        </w:rPr>
        <w:t>ô tô chở người từ 08 chỗ trở lên (không kể chỗ của người lái xe) kinh doanh vận tải, xe ô tô đầu kéo, xe cứu thương, xe cứu hộ giao thông</w:t>
      </w:r>
      <w:r>
        <w:rPr>
          <w:rFonts w:ascii="Times New Roman" w:hAnsi="Times New Roman" w:cs="Times New Roman"/>
          <w:lang w:val="pt-BR"/>
        </w:rPr>
        <w:t xml:space="preserve"> để phục vụ công tác quản lý nhà nước đối với các loại phương tiện này, nâng cao ý thức của người điều khiển phương tiện, hạn chế tai nạn giao thông.</w:t>
      </w:r>
    </w:p>
    <w:p w14:paraId="06FF42F8" w14:textId="0347E360" w:rsidR="000416C6" w:rsidRPr="002F4D4C" w:rsidRDefault="000416C6" w:rsidP="008B6E8E">
      <w:pPr>
        <w:spacing w:before="120" w:after="120" w:line="360" w:lineRule="exact"/>
        <w:ind w:firstLine="709"/>
        <w:rPr>
          <w:rFonts w:ascii="Times New Roman" w:hAnsi="Times New Roman" w:cs="Times New Roman"/>
          <w:bCs/>
          <w:lang w:val="en-GB"/>
        </w:rPr>
      </w:pPr>
      <w:r>
        <w:rPr>
          <w:rFonts w:ascii="Times New Roman" w:hAnsi="Times New Roman" w:cs="Times New Roman"/>
          <w:lang w:val="pt-BR"/>
        </w:rPr>
        <w:t>- Đối với màu sơn của xe ô tô chở trẻ em mầm non, học sinh cần quy định cụ thể sơn màu</w:t>
      </w:r>
      <w:r w:rsidRPr="00F81A77">
        <w:rPr>
          <w:rFonts w:ascii="Times New Roman" w:hAnsi="Times New Roman" w:cs="Times New Roman"/>
          <w:bCs/>
          <w:lang w:val="vi-VN"/>
        </w:rPr>
        <w:t xml:space="preserve"> vàng đậm phủ bên ngoài thân xe; </w:t>
      </w:r>
      <w:r>
        <w:rPr>
          <w:rFonts w:ascii="Times New Roman" w:hAnsi="Times New Roman" w:cs="Times New Roman"/>
          <w:bCs/>
          <w:lang w:val="en-GB"/>
        </w:rPr>
        <w:t xml:space="preserve">quy định cụ thể </w:t>
      </w:r>
      <w:r w:rsidRPr="00F81A77">
        <w:rPr>
          <w:rFonts w:ascii="Times New Roman" w:hAnsi="Times New Roman" w:cs="Times New Roman"/>
          <w:bCs/>
          <w:lang w:val="vi-VN"/>
        </w:rPr>
        <w:t>mặt trước và hai cạnh bên xe phía trên cửa sổ phải có biển báo dấu hiệu nhận biết là xe chuyên dùng chở trẻ em mầm non, học sinh</w:t>
      </w:r>
      <w:r>
        <w:rPr>
          <w:rFonts w:ascii="Times New Roman" w:hAnsi="Times New Roman" w:cs="Times New Roman"/>
          <w:bCs/>
          <w:lang w:val="en-GB"/>
        </w:rPr>
        <w:t xml:space="preserve"> để tăng cường công tác quản lý nhà nước đối với loại phương tiện này, đảm bảo sự an toàn cho trẻ em, học sinh</w:t>
      </w:r>
      <w:r w:rsidR="002F4D4C">
        <w:rPr>
          <w:rFonts w:ascii="Times New Roman" w:hAnsi="Times New Roman" w:cs="Times New Roman"/>
          <w:bCs/>
          <w:lang w:val="en-GB"/>
        </w:rPr>
        <w:t xml:space="preserve"> khi tham gia </w:t>
      </w:r>
      <w:r w:rsidR="002F4D4C" w:rsidRPr="002F4D4C">
        <w:rPr>
          <w:rFonts w:ascii="Times New Roman" w:hAnsi="Times New Roman" w:cs="Times New Roman"/>
          <w:bCs/>
          <w:lang w:val="en-GB"/>
        </w:rPr>
        <w:t>giao thông.</w:t>
      </w:r>
    </w:p>
    <w:p w14:paraId="7A467E00" w14:textId="6AA85E28" w:rsidR="002F4D4C" w:rsidRDefault="002F4D4C" w:rsidP="008B6E8E">
      <w:pPr>
        <w:spacing w:before="120" w:after="120" w:line="360" w:lineRule="exact"/>
        <w:ind w:firstLine="709"/>
        <w:rPr>
          <w:rFonts w:ascii="Times New Roman" w:hAnsi="Times New Roman" w:cs="Times New Roman"/>
          <w:lang w:val="en-GB"/>
        </w:rPr>
      </w:pPr>
      <w:r w:rsidRPr="002F4D4C">
        <w:rPr>
          <w:rFonts w:ascii="Times New Roman" w:hAnsi="Times New Roman" w:cs="Times New Roman"/>
          <w:bCs/>
          <w:lang w:val="en-GB"/>
        </w:rPr>
        <w:t xml:space="preserve">- Đối với </w:t>
      </w:r>
      <w:r w:rsidRPr="002F4D4C">
        <w:rPr>
          <w:rFonts w:ascii="Times New Roman" w:hAnsi="Times New Roman" w:cs="Times New Roman"/>
        </w:rPr>
        <w:t xml:space="preserve">xe quá khổ giới hạn, xe quá tải trọng, xe bánh xích, xe vận chuyển hàng siêu trường, siêu trọng lưu hành trên đường bộ cần quy định cụ thể </w:t>
      </w:r>
      <w:r w:rsidRPr="002F4D4C">
        <w:rPr>
          <w:rFonts w:ascii="Times New Roman" w:hAnsi="Times New Roman" w:cs="Times New Roman"/>
          <w:lang w:val="en-GB"/>
        </w:rPr>
        <w:t>c</w:t>
      </w:r>
      <w:r w:rsidRPr="002F4D4C">
        <w:rPr>
          <w:rFonts w:ascii="Times New Roman" w:hAnsi="Times New Roman" w:cs="Times New Roman"/>
          <w:lang w:val="vi-VN"/>
        </w:rPr>
        <w:t>ác trường hợp tổ chức, cá nhân được giấy phép lưu hành xe quá khổ giới hạn, xe quá tải trọng, xe bánh xích, xe vận chuyển hàng siêu trường, siêu trọng</w:t>
      </w:r>
      <w:r w:rsidRPr="002F4D4C">
        <w:rPr>
          <w:rFonts w:ascii="Times New Roman" w:hAnsi="Times New Roman" w:cs="Times New Roman"/>
          <w:lang w:val="en-GB"/>
        </w:rPr>
        <w:t xml:space="preserve">; quy định việc bố trí </w:t>
      </w:r>
      <w:r w:rsidRPr="002F4D4C">
        <w:rPr>
          <w:rFonts w:ascii="Times New Roman" w:hAnsi="Times New Roman" w:cs="Times New Roman"/>
          <w:lang w:val="vi-VN"/>
        </w:rPr>
        <w:t>người, phương tiện hỗ trợ lái xe, cảnh báo cho người, phương tiện tham gia giao thông đường bộ khác</w:t>
      </w:r>
      <w:r>
        <w:rPr>
          <w:rFonts w:ascii="Times New Roman" w:hAnsi="Times New Roman" w:cs="Times New Roman"/>
          <w:lang w:val="en-GB"/>
        </w:rPr>
        <w:t>; quy định việc</w:t>
      </w:r>
      <w:r w:rsidRPr="002F4D4C">
        <w:rPr>
          <w:rFonts w:ascii="Times New Roman" w:hAnsi="Times New Roman" w:cs="Times New Roman"/>
          <w:lang w:val="vi-VN"/>
        </w:rPr>
        <w:t xml:space="preserve"> thực hiện hiện các biện pháp bảo đảm an toàn giao thông đường bộ</w:t>
      </w:r>
      <w:r>
        <w:rPr>
          <w:rFonts w:ascii="Times New Roman" w:hAnsi="Times New Roman" w:cs="Times New Roman"/>
          <w:lang w:val="en-GB"/>
        </w:rPr>
        <w:t xml:space="preserve"> để đảm bảo các phương tiện này lưu hành thuận lợi, an toàn, đảm bảo sự phát triển kinh tế.</w:t>
      </w:r>
    </w:p>
    <w:p w14:paraId="02164D55" w14:textId="24D46378" w:rsidR="002F4D4C" w:rsidRDefault="002F4D4C" w:rsidP="008B6E8E">
      <w:pPr>
        <w:spacing w:before="120" w:after="120" w:line="360" w:lineRule="exact"/>
        <w:ind w:firstLine="709"/>
        <w:rPr>
          <w:rFonts w:ascii="Times New Roman" w:hAnsi="Times New Roman" w:cs="Times New Roman"/>
          <w:bCs/>
          <w:lang w:val="sv-SE"/>
        </w:rPr>
      </w:pPr>
      <w:r w:rsidRPr="00931B82">
        <w:rPr>
          <w:rFonts w:ascii="Times New Roman" w:hAnsi="Times New Roman" w:cs="Times New Roman"/>
          <w:bCs/>
          <w:iCs/>
        </w:rPr>
        <w:t xml:space="preserve">- Đối với xe ô tô của người nước ngoài đăng ký tại nước ngoài có tay lái ở bên phải tham gia giao thông tại Việt Nam; xe cơ giới nước ngoài do người nước ngoài đưa vào Việt Nam du lịch cần quy định cụ thể về điều </w:t>
      </w:r>
      <w:r w:rsidRPr="00931B82">
        <w:rPr>
          <w:rFonts w:ascii="Times New Roman" w:hAnsi="Times New Roman" w:cs="Times New Roman"/>
          <w:bCs/>
          <w:lang w:val="sv-SE"/>
        </w:rPr>
        <w:t>kiện để phương tiện cơ giới nước ngoài và người nước ngoài điều khiển phương tiện vào tham gia giao thông tại Việt Nam; quy định trình tự, thủ tục, thẩm quyền chấp thuận doanh nghiệp kinh doanh dịch vụ lữ hành quốc tế được tổ chức cho khách du lịch nước ngoài mang phương tiện cơ giới nước ngoài vào tham gia giao thông tại Việt Nam; quy định cụ thể điều kiện đối với người điều khiển và phương tiện cơ giới nước ngoài khi tham gia giao thông tại Việt Nam</w:t>
      </w:r>
      <w:r w:rsidR="00931B82" w:rsidRPr="00931B82">
        <w:rPr>
          <w:rFonts w:ascii="Times New Roman" w:hAnsi="Times New Roman" w:cs="Times New Roman"/>
          <w:bCs/>
          <w:lang w:val="sv-SE"/>
        </w:rPr>
        <w:t xml:space="preserve"> để</w:t>
      </w:r>
      <w:r w:rsidR="0006571D">
        <w:rPr>
          <w:rFonts w:ascii="Times New Roman" w:hAnsi="Times New Roman" w:cs="Times New Roman"/>
          <w:bCs/>
          <w:lang w:val="sv-SE"/>
        </w:rPr>
        <w:t xml:space="preserve"> </w:t>
      </w:r>
      <w:r w:rsidR="0006571D" w:rsidRPr="0006571D">
        <w:rPr>
          <w:rFonts w:ascii="Times New Roman" w:hAnsi="Times New Roman" w:cs="Times New Roman"/>
          <w:bCs/>
          <w:lang w:val="sv-SE"/>
        </w:rPr>
        <w:t>đ</w:t>
      </w:r>
      <w:r w:rsidR="00931B82" w:rsidRPr="00931B82">
        <w:rPr>
          <w:rFonts w:ascii="Times New Roman" w:hAnsi="Times New Roman" w:cs="Times New Roman"/>
          <w:bCs/>
          <w:lang w:val="sv-SE"/>
        </w:rPr>
        <w:t xml:space="preserve">ảm </w:t>
      </w:r>
      <w:r w:rsidR="00931B82" w:rsidRPr="00931B82">
        <w:rPr>
          <w:rFonts w:ascii="Times New Roman" w:hAnsi="Times New Roman" w:cs="Times New Roman"/>
          <w:bCs/>
          <w:lang w:val="sv-SE"/>
        </w:rPr>
        <w:lastRenderedPageBreak/>
        <w:t>bảo an ninh, an toàn cho người tham gia giao thông, tăng cường phát triển du lịch, phát triển kinh tế.</w:t>
      </w:r>
    </w:p>
    <w:p w14:paraId="6B75CA5A" w14:textId="6ADFACB5" w:rsidR="002F4D4C" w:rsidRDefault="00931B82" w:rsidP="008B6E8E">
      <w:pPr>
        <w:spacing w:before="120" w:after="120" w:line="360" w:lineRule="exact"/>
        <w:ind w:firstLine="709"/>
        <w:rPr>
          <w:rFonts w:ascii="Times New Roman" w:eastAsia="Calibri" w:hAnsi="Times New Roman" w:cs="Times New Roman"/>
          <w:bCs/>
          <w:iCs/>
          <w:lang w:val="pt-BR"/>
        </w:rPr>
      </w:pPr>
      <w:r w:rsidRPr="00931B82">
        <w:rPr>
          <w:rFonts w:ascii="Times New Roman" w:hAnsi="Times New Roman" w:cs="Times New Roman"/>
          <w:bCs/>
          <w:lang w:val="sv-SE"/>
        </w:rPr>
        <w:t>- Về</w:t>
      </w:r>
      <w:r w:rsidR="002F4D4C" w:rsidRPr="00931B82">
        <w:rPr>
          <w:rFonts w:ascii="Times New Roman" w:hAnsi="Times New Roman" w:cs="Times New Roman"/>
          <w:bCs/>
          <w:iCs/>
        </w:rPr>
        <w:t xml:space="preserve"> </w:t>
      </w:r>
      <w:r w:rsidR="002F4D4C" w:rsidRPr="00931B82">
        <w:rPr>
          <w:rFonts w:ascii="Times New Roman" w:hAnsi="Times New Roman" w:cs="Times New Roman"/>
          <w:bCs/>
          <w:iCs/>
          <w:spacing w:val="-2"/>
          <w:lang w:val="vi-VN"/>
        </w:rPr>
        <w:t>Quỹ giảm thiểu thiệt hại tai nạn giao thông đường bộ</w:t>
      </w:r>
      <w:r w:rsidRPr="00931B82">
        <w:rPr>
          <w:rFonts w:ascii="Times New Roman" w:hAnsi="Times New Roman" w:cs="Times New Roman"/>
          <w:bCs/>
          <w:iCs/>
          <w:spacing w:val="-2"/>
          <w:lang w:val="en-GB"/>
        </w:rPr>
        <w:t xml:space="preserve"> cần quy định cụ thể về </w:t>
      </w:r>
      <w:r w:rsidRPr="00931B82">
        <w:rPr>
          <w:rFonts w:ascii="Times New Roman" w:hAnsi="Times New Roman" w:cs="Times New Roman"/>
          <w:bCs/>
          <w:iCs/>
        </w:rPr>
        <w:t xml:space="preserve">nguồn hình thành; hoạt động chi, thành lập, nhiệm vụ, quản lý, sử dụng Quỹ để </w:t>
      </w:r>
      <w:r w:rsidRPr="00931B82">
        <w:rPr>
          <w:rFonts w:ascii="Times New Roman" w:eastAsia="Calibri" w:hAnsi="Times New Roman" w:cs="Times New Roman"/>
          <w:bCs/>
          <w:iCs/>
          <w:lang w:val="pt-BR"/>
        </w:rPr>
        <w:t>hỗ trợ giảm thiểu thiệt hại tai nạn giao thông đường bộ</w:t>
      </w:r>
      <w:r>
        <w:rPr>
          <w:rFonts w:ascii="Times New Roman" w:eastAsia="Calibri" w:hAnsi="Times New Roman" w:cs="Times New Roman"/>
          <w:bCs/>
          <w:iCs/>
          <w:lang w:val="pt-BR"/>
        </w:rPr>
        <w:t>.</w:t>
      </w:r>
    </w:p>
    <w:p w14:paraId="4BB1267E" w14:textId="2B1C1BC3" w:rsidR="00931B82" w:rsidRDefault="00931B82" w:rsidP="008B6E8E">
      <w:pPr>
        <w:spacing w:before="120" w:after="120" w:line="360" w:lineRule="exact"/>
        <w:ind w:firstLine="709"/>
        <w:rPr>
          <w:rFonts w:ascii="Times New Roman" w:hAnsi="Times New Roman" w:cs="Times New Roman"/>
          <w:bCs/>
          <w:lang w:val="en-GB"/>
        </w:rPr>
      </w:pPr>
      <w:r>
        <w:rPr>
          <w:rFonts w:ascii="Times New Roman" w:hAnsi="Times New Roman" w:cs="Times New Roman"/>
          <w:bCs/>
          <w:lang w:val="en-GB"/>
        </w:rPr>
        <w:t xml:space="preserve">b) </w:t>
      </w:r>
      <w:r w:rsidR="00E1259C">
        <w:rPr>
          <w:rFonts w:ascii="Times New Roman" w:hAnsi="Times New Roman" w:cs="Times New Roman"/>
          <w:bCs/>
          <w:lang w:val="en-GB"/>
        </w:rPr>
        <w:t>Công tác bảo đảm trật tự, an toàn giao thông đường bộ là chính sách rất lớn tác động đến tính mạng, sức khỏe, tài sản của cá nhân; tài sản của cơ quan, tổ chức; tác động đến kinh tế, văn hóa, xã hội của đất nước vì vậy để triển khai có kết quả L</w:t>
      </w:r>
      <w:r>
        <w:rPr>
          <w:rFonts w:ascii="Times New Roman" w:hAnsi="Times New Roman" w:cs="Times New Roman"/>
          <w:bCs/>
          <w:lang w:val="en-GB"/>
        </w:rPr>
        <w:t>uật Trật tự, an toàn giao thông đường bộ cần phải quy định cụ thể</w:t>
      </w:r>
      <w:r w:rsidR="00E1259C">
        <w:rPr>
          <w:rFonts w:ascii="Times New Roman" w:hAnsi="Times New Roman" w:cs="Times New Roman"/>
          <w:bCs/>
          <w:lang w:val="en-GB"/>
        </w:rPr>
        <w:t xml:space="preserve"> trách nhiệm, biện pháp thi hành của từng cơ quan quản lý nhà nước</w:t>
      </w:r>
      <w:r>
        <w:rPr>
          <w:rFonts w:ascii="Times New Roman" w:hAnsi="Times New Roman" w:cs="Times New Roman"/>
          <w:bCs/>
          <w:lang w:val="en-GB"/>
        </w:rPr>
        <w:t xml:space="preserve"> tại Nghị định để tăng cường công tác quản lý nhà nước, gắn trách nhiệm đối với cơ quan được giao nhiệm vụ, cụ thể:</w:t>
      </w:r>
    </w:p>
    <w:p w14:paraId="18C7609F" w14:textId="7CEED811" w:rsidR="00461B37" w:rsidRPr="00461B37" w:rsidRDefault="00461B37" w:rsidP="008B6E8E">
      <w:pPr>
        <w:widowControl w:val="0"/>
        <w:spacing w:before="120" w:after="120" w:line="360" w:lineRule="exact"/>
        <w:ind w:firstLine="709"/>
        <w:rPr>
          <w:rFonts w:ascii="Times New Roman" w:hAnsi="Times New Roman" w:cs="Times New Roman"/>
          <w:bCs/>
          <w:lang w:val="en-GB"/>
        </w:rPr>
      </w:pPr>
      <w:r w:rsidRPr="00461B37">
        <w:rPr>
          <w:rFonts w:ascii="Times New Roman" w:hAnsi="Times New Roman" w:cs="Times New Roman"/>
          <w:bCs/>
          <w:lang w:val="en-GB"/>
        </w:rPr>
        <w:t>- Quy định trách nhiệm</w:t>
      </w:r>
      <w:r>
        <w:rPr>
          <w:rFonts w:ascii="Times New Roman" w:hAnsi="Times New Roman" w:cs="Times New Roman"/>
          <w:bCs/>
          <w:lang w:val="en-GB"/>
        </w:rPr>
        <w:t xml:space="preserve"> cụ thể của các cơ quan trong Bộ Công an, Bộ Giáo dục đào tạo, Bộ Lao động, Thương binh và Xã hội</w:t>
      </w:r>
      <w:r w:rsidRPr="00461B37">
        <w:rPr>
          <w:rFonts w:ascii="Times New Roman" w:hAnsi="Times New Roman" w:cs="Times New Roman"/>
          <w:bCs/>
          <w:lang w:val="en-GB"/>
        </w:rPr>
        <w:t xml:space="preserve"> trong biên soạn tài liệu, tổ chức </w:t>
      </w:r>
      <w:r w:rsidRPr="00461B37">
        <w:rPr>
          <w:rFonts w:ascii="Times New Roman" w:hAnsi="Times New Roman" w:cs="Times New Roman"/>
          <w:bCs/>
          <w:lang w:val="vi-VN"/>
        </w:rPr>
        <w:t>Giáo dục kiến thức pháp luật về trật tự, an toàn giao thông đường bộ cho</w:t>
      </w:r>
      <w:r w:rsidRPr="00461B37">
        <w:rPr>
          <w:rFonts w:ascii="Times New Roman" w:hAnsi="Times New Roman" w:cs="Times New Roman"/>
          <w:bCs/>
        </w:rPr>
        <w:t xml:space="preserve"> trẻ em của cơ sở giáo dục mầm non</w:t>
      </w:r>
      <w:r w:rsidRPr="00461B37">
        <w:rPr>
          <w:rFonts w:ascii="Times New Roman" w:hAnsi="Times New Roman" w:cs="Times New Roman"/>
          <w:bCs/>
          <w:lang w:val="vi-VN"/>
        </w:rPr>
        <w:t>, học sinh</w:t>
      </w:r>
      <w:r w:rsidRPr="00461B37">
        <w:rPr>
          <w:rFonts w:ascii="Times New Roman" w:hAnsi="Times New Roman" w:cs="Times New Roman"/>
          <w:bCs/>
        </w:rPr>
        <w:t xml:space="preserve"> của cơ sở giáo dục phổ thông, cơ sở giáo dục nghề nghiệp</w:t>
      </w:r>
      <w:r w:rsidRPr="00461B37">
        <w:rPr>
          <w:rFonts w:ascii="Times New Roman" w:hAnsi="Times New Roman" w:cs="Times New Roman"/>
          <w:bCs/>
          <w:lang w:val="en-GB"/>
        </w:rPr>
        <w:t xml:space="preserve">; trong </w:t>
      </w:r>
      <w:r w:rsidRPr="00461B37">
        <w:rPr>
          <w:rFonts w:ascii="Times New Roman" w:hAnsi="Times New Roman" w:cs="Times New Roman"/>
          <w:bCs/>
          <w:lang w:val="vi-VN"/>
        </w:rPr>
        <w:t>hướng dẫn kỹ năng lái xe gắn máy an toàn cho học sinh tại cơ sở giáo dục</w:t>
      </w:r>
      <w:r w:rsidRPr="00461B37">
        <w:rPr>
          <w:rFonts w:ascii="Times New Roman" w:hAnsi="Times New Roman" w:cs="Times New Roman"/>
          <w:bCs/>
          <w:lang w:val="en-GB"/>
        </w:rPr>
        <w:t xml:space="preserve"> </w:t>
      </w:r>
      <w:r w:rsidRPr="00461B37">
        <w:rPr>
          <w:rFonts w:ascii="Times New Roman" w:hAnsi="Times New Roman" w:cs="Times New Roman"/>
          <w:bCs/>
          <w:lang w:val="vi-VN"/>
        </w:rPr>
        <w:t>trung học phổ thông</w:t>
      </w:r>
      <w:r w:rsidRPr="00461B37">
        <w:rPr>
          <w:rFonts w:ascii="Times New Roman" w:hAnsi="Times New Roman" w:cs="Times New Roman"/>
          <w:bCs/>
        </w:rPr>
        <w:t>,</w:t>
      </w:r>
      <w:r w:rsidRPr="00461B37">
        <w:rPr>
          <w:rFonts w:ascii="Times New Roman" w:hAnsi="Times New Roman" w:cs="Times New Roman"/>
          <w:bCs/>
          <w:lang w:val="vi-VN"/>
        </w:rPr>
        <w:t xml:space="preserve"> cơ sở giáo dục nghề nghiệp</w:t>
      </w:r>
      <w:r>
        <w:rPr>
          <w:rFonts w:ascii="Times New Roman" w:hAnsi="Times New Roman" w:cs="Times New Roman"/>
          <w:bCs/>
          <w:lang w:val="en-GB"/>
        </w:rPr>
        <w:t>.</w:t>
      </w:r>
    </w:p>
    <w:p w14:paraId="014C2B1C" w14:textId="63A8C69C" w:rsidR="00461B37" w:rsidRPr="003702E4" w:rsidRDefault="00461B37" w:rsidP="008B6E8E">
      <w:pPr>
        <w:spacing w:before="120" w:after="120" w:line="360" w:lineRule="exact"/>
        <w:ind w:firstLine="709"/>
        <w:rPr>
          <w:rFonts w:ascii="Times New Roman" w:hAnsi="Times New Roman" w:cs="Times New Roman"/>
          <w:bCs/>
          <w:iCs/>
        </w:rPr>
      </w:pPr>
      <w:r w:rsidRPr="003702E4">
        <w:rPr>
          <w:rFonts w:ascii="Times New Roman" w:hAnsi="Times New Roman" w:cs="Times New Roman"/>
          <w:bCs/>
          <w:lang w:val="en-GB"/>
        </w:rPr>
        <w:t xml:space="preserve">- Quy định trách nhiệm của các cơ quan thuộc Bộ Công an, Bộ Giao thông vận tải trong việc phối hợp xử lý </w:t>
      </w:r>
      <w:r w:rsidRPr="003702E4">
        <w:rPr>
          <w:rFonts w:ascii="Times New Roman" w:hAnsi="Times New Roman" w:cs="Times New Roman"/>
          <w:bCs/>
          <w:iCs/>
        </w:rPr>
        <w:t>dữ liệu thu thập được từ công trình kiểm soát tải trọng để xử lý theo quy định; trong quản lý, vận hành, khai thác hệ thống đèn tín hiệu giao thông</w:t>
      </w:r>
      <w:r w:rsidR="003702E4">
        <w:rPr>
          <w:rFonts w:ascii="Times New Roman" w:hAnsi="Times New Roman" w:cs="Times New Roman"/>
          <w:bCs/>
          <w:iCs/>
        </w:rPr>
        <w:t xml:space="preserve">; trong phối hợp quản lý xe quá khổ </w:t>
      </w:r>
      <w:r w:rsidR="003702E4" w:rsidRPr="003702E4">
        <w:rPr>
          <w:rFonts w:ascii="Times New Roman" w:hAnsi="Times New Roman" w:cs="Times New Roman"/>
          <w:iCs/>
        </w:rPr>
        <w:t>giới hạn, xe quá tải trọng, xe bánh xích lưu hành trên đường bộ</w:t>
      </w:r>
      <w:r w:rsidR="00836331">
        <w:rPr>
          <w:rFonts w:ascii="Times New Roman" w:hAnsi="Times New Roman" w:cs="Times New Roman"/>
          <w:iCs/>
        </w:rPr>
        <w:t>,</w:t>
      </w:r>
      <w:r w:rsidR="00E1259C">
        <w:rPr>
          <w:rFonts w:ascii="Times New Roman" w:hAnsi="Times New Roman" w:cs="Times New Roman"/>
          <w:iCs/>
        </w:rPr>
        <w:t xml:space="preserve"> trong</w:t>
      </w:r>
      <w:r w:rsidR="00576DAA">
        <w:rPr>
          <w:rFonts w:ascii="Times New Roman" w:hAnsi="Times New Roman" w:cs="Times New Roman"/>
          <w:iCs/>
        </w:rPr>
        <w:t xml:space="preserve"> </w:t>
      </w:r>
      <w:r w:rsidR="00E1259C">
        <w:rPr>
          <w:rFonts w:ascii="Times New Roman" w:hAnsi="Times New Roman" w:cs="Times New Roman"/>
          <w:iCs/>
        </w:rPr>
        <w:t>cung cấp dữ liệu phục vụ công tác quản lý</w:t>
      </w:r>
      <w:r w:rsidR="00836331">
        <w:rPr>
          <w:rFonts w:ascii="Times New Roman" w:hAnsi="Times New Roman" w:cs="Times New Roman"/>
          <w:iCs/>
        </w:rPr>
        <w:t xml:space="preserve"> phương tiện, người điều khiển</w:t>
      </w:r>
      <w:r w:rsidR="00576DAA">
        <w:rPr>
          <w:rFonts w:ascii="Times New Roman" w:hAnsi="Times New Roman" w:cs="Times New Roman"/>
          <w:iCs/>
        </w:rPr>
        <w:t xml:space="preserve"> phương tiện</w:t>
      </w:r>
      <w:r w:rsidR="00836331">
        <w:rPr>
          <w:rFonts w:ascii="Times New Roman" w:hAnsi="Times New Roman" w:cs="Times New Roman"/>
          <w:iCs/>
        </w:rPr>
        <w:t>.</w:t>
      </w:r>
    </w:p>
    <w:p w14:paraId="0FC01910" w14:textId="2F655080" w:rsidR="00B366C6" w:rsidRPr="002F27DD" w:rsidRDefault="001C0F34" w:rsidP="008B6E8E">
      <w:pPr>
        <w:spacing w:before="120" w:after="120" w:line="360" w:lineRule="exact"/>
        <w:ind w:firstLine="709"/>
        <w:rPr>
          <w:rFonts w:ascii="Times New Roman" w:eastAsia="Times New Roman" w:hAnsi="Times New Roman" w:cs="Times New Roman"/>
          <w:i/>
          <w:iCs/>
        </w:rPr>
      </w:pPr>
      <w:r w:rsidRPr="002F27DD">
        <w:rPr>
          <w:rFonts w:ascii="Times New Roman" w:eastAsia="Times New Roman" w:hAnsi="Times New Roman" w:cs="Times New Roman"/>
          <w:i/>
          <w:iCs/>
        </w:rPr>
        <w:t>Xuất phát t</w:t>
      </w:r>
      <w:r w:rsidR="00E8250B" w:rsidRPr="002F27DD">
        <w:rPr>
          <w:rFonts w:ascii="Times New Roman" w:eastAsia="Times New Roman" w:hAnsi="Times New Roman" w:cs="Times New Roman"/>
          <w:i/>
          <w:iCs/>
        </w:rPr>
        <w:t xml:space="preserve">ừ </w:t>
      </w:r>
      <w:r w:rsidR="002F27DD">
        <w:rPr>
          <w:rFonts w:ascii="Times New Roman" w:eastAsia="Times New Roman" w:hAnsi="Times New Roman" w:cs="Times New Roman"/>
          <w:i/>
          <w:iCs/>
        </w:rPr>
        <w:t>cơ sở chính trị, pháp lý, cơ sở thực tiễn nêu trên</w:t>
      </w:r>
      <w:r w:rsidR="00E8250B" w:rsidRPr="002F27DD">
        <w:rPr>
          <w:rFonts w:ascii="Times New Roman" w:eastAsia="Times New Roman" w:hAnsi="Times New Roman" w:cs="Times New Roman"/>
          <w:i/>
          <w:iCs/>
        </w:rPr>
        <w:t xml:space="preserve">, việc </w:t>
      </w:r>
      <w:r w:rsidRPr="002F27DD">
        <w:rPr>
          <w:rFonts w:ascii="Times New Roman" w:eastAsia="Times New Roman" w:hAnsi="Times New Roman" w:cs="Times New Roman"/>
          <w:i/>
          <w:iCs/>
        </w:rPr>
        <w:t>nghiên cứu, xây dựng</w:t>
      </w:r>
      <w:r w:rsidR="00E8250B" w:rsidRPr="002F27DD">
        <w:rPr>
          <w:rFonts w:ascii="Times New Roman" w:eastAsia="Times New Roman" w:hAnsi="Times New Roman" w:cs="Times New Roman"/>
          <w:i/>
          <w:iCs/>
        </w:rPr>
        <w:t xml:space="preserve"> </w:t>
      </w:r>
      <w:r w:rsidR="00CF7ABC" w:rsidRPr="002F27DD">
        <w:rPr>
          <w:rFonts w:ascii="Times New Roman" w:hAnsi="Times New Roman" w:cs="Times New Roman"/>
          <w:i/>
          <w:iCs/>
          <w:spacing w:val="-2"/>
        </w:rPr>
        <w:t>Nghị định quy định chi tiết một số điều</w:t>
      </w:r>
      <w:r w:rsidR="003702E4">
        <w:rPr>
          <w:rFonts w:ascii="Times New Roman" w:hAnsi="Times New Roman" w:cs="Times New Roman"/>
          <w:i/>
          <w:iCs/>
          <w:spacing w:val="-2"/>
        </w:rPr>
        <w:t xml:space="preserve"> và biện pháp thi hành</w:t>
      </w:r>
      <w:r w:rsidR="00CF7ABC" w:rsidRPr="002F27DD">
        <w:rPr>
          <w:rFonts w:ascii="Times New Roman" w:hAnsi="Times New Roman" w:cs="Times New Roman"/>
          <w:i/>
          <w:iCs/>
          <w:spacing w:val="-2"/>
        </w:rPr>
        <w:t xml:space="preserve"> của Luật Trật tự, an toàn giao thông đường bộ</w:t>
      </w:r>
      <w:r w:rsidR="00E8250B" w:rsidRPr="002F27DD">
        <w:rPr>
          <w:rFonts w:ascii="Times New Roman" w:hAnsi="Times New Roman" w:cs="Times New Roman"/>
          <w:i/>
          <w:iCs/>
        </w:rPr>
        <w:t xml:space="preserve"> là </w:t>
      </w:r>
      <w:r w:rsidR="005654DF" w:rsidRPr="002F27DD">
        <w:rPr>
          <w:rFonts w:ascii="Times New Roman" w:hAnsi="Times New Roman" w:cs="Times New Roman"/>
          <w:i/>
          <w:iCs/>
        </w:rPr>
        <w:t xml:space="preserve">hết sức </w:t>
      </w:r>
      <w:r w:rsidR="00E8250B" w:rsidRPr="002F27DD">
        <w:rPr>
          <w:rFonts w:ascii="Times New Roman" w:hAnsi="Times New Roman" w:cs="Times New Roman"/>
          <w:i/>
          <w:iCs/>
        </w:rPr>
        <w:t xml:space="preserve">cần thiết. </w:t>
      </w:r>
    </w:p>
    <w:p w14:paraId="578E26A5" w14:textId="095CB290" w:rsidR="003E7ACC" w:rsidRPr="00535F90" w:rsidRDefault="003E7ACC" w:rsidP="008B6E8E">
      <w:pPr>
        <w:spacing w:before="120" w:after="120" w:line="360" w:lineRule="exact"/>
        <w:ind w:firstLine="709"/>
        <w:rPr>
          <w:rFonts w:ascii="Times New Roman" w:hAnsi="Times New Roman" w:cs="Times New Roman"/>
          <w:b/>
        </w:rPr>
      </w:pPr>
      <w:r w:rsidRPr="00535F90">
        <w:rPr>
          <w:rFonts w:ascii="Times New Roman" w:hAnsi="Times New Roman" w:cs="Times New Roman"/>
          <w:b/>
        </w:rPr>
        <w:t>II. MỤC ĐÍCH</w:t>
      </w:r>
      <w:r w:rsidR="00137A75">
        <w:rPr>
          <w:rFonts w:ascii="Times New Roman" w:hAnsi="Times New Roman" w:cs="Times New Roman"/>
          <w:b/>
        </w:rPr>
        <w:t xml:space="preserve"> BAN HÀNH</w:t>
      </w:r>
      <w:r w:rsidRPr="00535F90">
        <w:rPr>
          <w:rFonts w:ascii="Times New Roman" w:hAnsi="Times New Roman" w:cs="Times New Roman"/>
          <w:b/>
        </w:rPr>
        <w:t>, QUAN ĐIỂM XÂY DỰNG DỰ THẢO NGHỊ ĐỊNH</w:t>
      </w:r>
    </w:p>
    <w:p w14:paraId="27BE0F81" w14:textId="77777777" w:rsidR="007378FD" w:rsidRDefault="003E7ACC" w:rsidP="008B6E8E">
      <w:pPr>
        <w:spacing w:before="120" w:after="120" w:line="360" w:lineRule="exact"/>
        <w:ind w:firstLine="709"/>
        <w:rPr>
          <w:rFonts w:ascii="Times New Roman" w:hAnsi="Times New Roman" w:cs="Times New Roman"/>
          <w:b/>
        </w:rPr>
      </w:pPr>
      <w:r w:rsidRPr="00535F90">
        <w:rPr>
          <w:rFonts w:ascii="Times New Roman" w:hAnsi="Times New Roman" w:cs="Times New Roman"/>
          <w:b/>
        </w:rPr>
        <w:t>1. Mục đích</w:t>
      </w:r>
      <w:r w:rsidR="00137A75">
        <w:rPr>
          <w:rFonts w:ascii="Times New Roman" w:hAnsi="Times New Roman" w:cs="Times New Roman"/>
          <w:b/>
        </w:rPr>
        <w:t xml:space="preserve"> ban hành </w:t>
      </w:r>
    </w:p>
    <w:p w14:paraId="17CB5621" w14:textId="3F4DD3AB" w:rsidR="00037241" w:rsidRPr="007378FD" w:rsidRDefault="00037241" w:rsidP="008B6E8E">
      <w:pPr>
        <w:spacing w:before="120" w:after="120" w:line="360" w:lineRule="exact"/>
        <w:ind w:firstLine="709"/>
        <w:rPr>
          <w:rFonts w:ascii="Times New Roman" w:hAnsi="Times New Roman" w:cs="Times New Roman"/>
          <w:b/>
        </w:rPr>
      </w:pPr>
      <w:r w:rsidRPr="00535F90">
        <w:rPr>
          <w:rFonts w:ascii="Times New Roman" w:hAnsi="Times New Roman"/>
          <w:bCs/>
          <w:noProof/>
        </w:rPr>
        <w:t>- Tiếp tục hoàn thiện</w:t>
      </w:r>
      <w:r w:rsidRPr="00535F90">
        <w:rPr>
          <w:rFonts w:ascii="Times New Roman" w:hAnsi="Times New Roman"/>
          <w:bCs/>
          <w:noProof/>
          <w:lang w:val="vi-VN"/>
        </w:rPr>
        <w:t xml:space="preserve"> cơ sở pháp lý về bảo đảm trật tự, an toàn giao thông đường bộ, </w:t>
      </w:r>
      <w:r w:rsidRPr="00535F90">
        <w:rPr>
          <w:rFonts w:ascii="Times New Roman" w:hAnsi="Times New Roman"/>
          <w:lang w:val="vi-VN"/>
        </w:rPr>
        <w:t xml:space="preserve">bảo đảm an toàn </w:t>
      </w:r>
      <w:r w:rsidRPr="00535F90">
        <w:rPr>
          <w:rFonts w:ascii="Times New Roman" w:hAnsi="Times New Roman"/>
          <w:lang w:val="nl-NL"/>
        </w:rPr>
        <w:t xml:space="preserve">về tính mạng, sức khỏe </w:t>
      </w:r>
      <w:r w:rsidRPr="00535F90">
        <w:rPr>
          <w:rFonts w:ascii="Times New Roman" w:hAnsi="Times New Roman"/>
          <w:lang w:val="vi-VN"/>
        </w:rPr>
        <w:t>cho người tham gia giao thông</w:t>
      </w:r>
      <w:r w:rsidRPr="00535F90">
        <w:rPr>
          <w:rFonts w:ascii="Times New Roman" w:hAnsi="Times New Roman"/>
          <w:lang w:val="nl-NL"/>
        </w:rPr>
        <w:t>, xây dựng xã hội trật tự, kỷ cương, an toàn, góp phần bảo đảm tốt hơn quyền con người, quyền công dân theo quy định của Luật Trật tự, an toàn giao thông đường bộ năm 2024.</w:t>
      </w:r>
    </w:p>
    <w:p w14:paraId="6EB3FE5C" w14:textId="77777777" w:rsidR="003D73E2" w:rsidRPr="00535F90" w:rsidRDefault="004902D1" w:rsidP="008B6E8E">
      <w:pPr>
        <w:spacing w:before="120" w:after="120" w:line="340" w:lineRule="exact"/>
        <w:ind w:firstLine="709"/>
        <w:rPr>
          <w:rFonts w:ascii="Times New Roman" w:hAnsi="Times New Roman" w:cs="Times New Roman"/>
        </w:rPr>
      </w:pPr>
      <w:r w:rsidRPr="00535F90">
        <w:rPr>
          <w:rFonts w:ascii="Times New Roman" w:hAnsi="Times New Roman" w:cs="Times New Roman"/>
          <w:bCs/>
        </w:rPr>
        <w:t>- Quy định chi tiết các nội dung</w:t>
      </w:r>
      <w:r w:rsidR="003D73E2" w:rsidRPr="00535F90">
        <w:rPr>
          <w:rFonts w:ascii="Times New Roman" w:hAnsi="Times New Roman" w:cs="Times New Roman"/>
          <w:bCs/>
        </w:rPr>
        <w:t xml:space="preserve"> về cơ sở dữ liệu; quản lý, lắp đặt, sử dụng thiết bị phát tín hiệu của xe ưu tiên; lắp đặt thiết bị giám sát hành trình đối với </w:t>
      </w:r>
      <w:r w:rsidR="003D73E2" w:rsidRPr="00535F90">
        <w:rPr>
          <w:rFonts w:ascii="Times New Roman" w:hAnsi="Times New Roman" w:cs="Times New Roman"/>
          <w:bCs/>
        </w:rPr>
        <w:lastRenderedPageBreak/>
        <w:t>xe kinh doanh vận tải; điều kiện hoạt động của phương tiệ</w:t>
      </w:r>
      <w:r w:rsidR="00772C07" w:rsidRPr="00535F90">
        <w:rPr>
          <w:rFonts w:ascii="Times New Roman" w:hAnsi="Times New Roman" w:cs="Times New Roman"/>
          <w:bCs/>
        </w:rPr>
        <w:t>n giao thông thông minh, xe thô sơ;</w:t>
      </w:r>
      <w:r w:rsidR="003D73E2" w:rsidRPr="00535F90">
        <w:rPr>
          <w:rFonts w:ascii="Times New Roman" w:hAnsi="Times New Roman" w:cs="Times New Roman"/>
          <w:bCs/>
        </w:rPr>
        <w:t xml:space="preserve"> màu sơn của xe ô tô chở trẻ em mầm non, học sinh; trường hợp cần thiết phải có người, phương tiện hỗ trợ lái xe và thực hiện các biện pháp bảo đảm an toàn giao thông đối với xe quá khổ giới hạn, xe quá tải trọ</w:t>
      </w:r>
      <w:r w:rsidR="004B1432" w:rsidRPr="00535F90">
        <w:rPr>
          <w:rFonts w:ascii="Times New Roman" w:hAnsi="Times New Roman" w:cs="Times New Roman"/>
          <w:bCs/>
        </w:rPr>
        <w:t>ng, xe bánh xích,</w:t>
      </w:r>
      <w:r w:rsidR="004B1432" w:rsidRPr="00535F90">
        <w:rPr>
          <w:rFonts w:ascii="Times New Roman" w:hAnsi="Times New Roman" w:cs="Times New Roman"/>
        </w:rPr>
        <w:t xml:space="preserve"> xe vận chuyển hàng siêu trường, siêu trọng lưu hành trên đường bộ; bảo đảm trật tự, an toàn giao thông đối với ô tô của người nước ngoài đăng ký tại nước ngoài có tay lái ở bên phải tham gia giao thông; Quỹ giảm thiểu thiệt hại tai nạn giao thông đường bộ.</w:t>
      </w:r>
    </w:p>
    <w:p w14:paraId="0A320F7A" w14:textId="5EBE4073" w:rsidR="003E7ACC" w:rsidRPr="00535F90" w:rsidRDefault="004566FF" w:rsidP="008B6E8E">
      <w:pPr>
        <w:spacing w:before="120" w:after="120" w:line="340" w:lineRule="exact"/>
        <w:ind w:firstLine="709"/>
        <w:rPr>
          <w:rFonts w:ascii="Times New Roman" w:hAnsi="Times New Roman" w:cs="Times New Roman"/>
        </w:rPr>
      </w:pPr>
      <w:r w:rsidRPr="00535F90">
        <w:rPr>
          <w:rFonts w:ascii="Times New Roman" w:hAnsi="Times New Roman" w:cs="Times New Roman"/>
          <w:b/>
        </w:rPr>
        <w:t>2.</w:t>
      </w:r>
      <w:r w:rsidRPr="00535F90">
        <w:rPr>
          <w:rFonts w:ascii="Times New Roman" w:hAnsi="Times New Roman" w:cs="Times New Roman"/>
        </w:rPr>
        <w:t xml:space="preserve"> </w:t>
      </w:r>
      <w:r w:rsidR="003E7ACC" w:rsidRPr="00535F90">
        <w:rPr>
          <w:rFonts w:ascii="Times New Roman" w:hAnsi="Times New Roman" w:cs="Times New Roman"/>
          <w:b/>
        </w:rPr>
        <w:t xml:space="preserve">Quan điểm </w:t>
      </w:r>
      <w:r w:rsidR="00137A75">
        <w:rPr>
          <w:rFonts w:ascii="Times New Roman" w:hAnsi="Times New Roman" w:cs="Times New Roman"/>
          <w:b/>
        </w:rPr>
        <w:t>xây dựng</w:t>
      </w:r>
    </w:p>
    <w:p w14:paraId="3D887F22" w14:textId="77777777" w:rsidR="00755784" w:rsidRPr="00535F90" w:rsidRDefault="00037241" w:rsidP="008B6E8E">
      <w:pPr>
        <w:pStyle w:val="BodyText"/>
        <w:spacing w:before="120" w:after="120" w:line="340" w:lineRule="exact"/>
        <w:ind w:firstLine="709"/>
        <w:rPr>
          <w:rFonts w:ascii="Times New Roman" w:hAnsi="Times New Roman"/>
          <w:szCs w:val="28"/>
        </w:rPr>
      </w:pPr>
      <w:r w:rsidRPr="00535F90">
        <w:rPr>
          <w:rFonts w:ascii="Times New Roman" w:hAnsi="Times New Roman"/>
          <w:szCs w:val="28"/>
        </w:rPr>
        <w:t>-</w:t>
      </w:r>
      <w:r w:rsidRPr="00535F90">
        <w:rPr>
          <w:rFonts w:ascii="Times New Roman" w:hAnsi="Times New Roman"/>
          <w:szCs w:val="28"/>
          <w:lang w:val="vi-VN"/>
        </w:rPr>
        <w:t xml:space="preserve"> Thể chế hóa chủ trương, đường lối của Đảng, cụ thể hóa Hiến pháp năm 2013</w:t>
      </w:r>
      <w:r w:rsidRPr="00535F90">
        <w:rPr>
          <w:rFonts w:ascii="Times New Roman" w:hAnsi="Times New Roman"/>
          <w:szCs w:val="28"/>
        </w:rPr>
        <w:t>, cụ thể hóa quy định của Luật Trật tự, an toàn giao thông đường bộ</w:t>
      </w:r>
      <w:r w:rsidRPr="00535F90">
        <w:rPr>
          <w:rFonts w:ascii="Times New Roman" w:hAnsi="Times New Roman"/>
          <w:szCs w:val="28"/>
          <w:lang w:val="vi-VN"/>
        </w:rPr>
        <w:t>, bảo đảm tính thống nhất, đồng bộ của hệ thống pháp luật; các quy định của Luật được cụ thể và có tính khả thi. Bảo đảm thực hiện đầy đủ và hiệu quả chức n</w:t>
      </w:r>
      <w:r w:rsidR="00755784" w:rsidRPr="00535F90">
        <w:rPr>
          <w:rFonts w:ascii="Times New Roman" w:hAnsi="Times New Roman"/>
          <w:szCs w:val="28"/>
          <w:lang w:val="vi-VN"/>
        </w:rPr>
        <w:t>ăng, nhiệm vụ của các bộ, ngành</w:t>
      </w:r>
      <w:r w:rsidR="00755784" w:rsidRPr="00535F90">
        <w:rPr>
          <w:rFonts w:ascii="Times New Roman" w:hAnsi="Times New Roman"/>
          <w:szCs w:val="28"/>
        </w:rPr>
        <w:t>.</w:t>
      </w:r>
    </w:p>
    <w:p w14:paraId="3881FD97" w14:textId="77777777" w:rsidR="00037241" w:rsidRPr="00535F90" w:rsidRDefault="00755784" w:rsidP="008B6E8E">
      <w:pPr>
        <w:pStyle w:val="BodyText"/>
        <w:spacing w:before="120" w:after="120" w:line="340" w:lineRule="exact"/>
        <w:ind w:firstLine="709"/>
        <w:rPr>
          <w:rFonts w:ascii="Times New Roman" w:hAnsi="Times New Roman"/>
          <w:szCs w:val="28"/>
          <w:lang w:val="vi-VN"/>
        </w:rPr>
      </w:pPr>
      <w:r w:rsidRPr="00535F90">
        <w:rPr>
          <w:rFonts w:ascii="Times New Roman" w:hAnsi="Times New Roman"/>
          <w:spacing w:val="-6"/>
          <w:szCs w:val="28"/>
        </w:rPr>
        <w:t>-</w:t>
      </w:r>
      <w:r w:rsidR="00037241" w:rsidRPr="00535F90">
        <w:rPr>
          <w:rFonts w:ascii="Times New Roman" w:hAnsi="Times New Roman"/>
          <w:spacing w:val="-6"/>
          <w:szCs w:val="28"/>
        </w:rPr>
        <w:t xml:space="preserve"> Góp phần bảo vệ an ninh quốc gia, bảo đảm trật tự, an toàn xã hội, đấu tranh phòng, chống tội phạm và các hành vi vi phạm pháp luật trên tuyến giao thông.</w:t>
      </w:r>
    </w:p>
    <w:p w14:paraId="6DEA5335" w14:textId="77777777" w:rsidR="00037241" w:rsidRDefault="00755784" w:rsidP="008B6E8E">
      <w:pPr>
        <w:tabs>
          <w:tab w:val="left" w:pos="720"/>
        </w:tabs>
        <w:spacing w:before="120" w:after="120" w:line="340" w:lineRule="exact"/>
        <w:ind w:firstLine="709"/>
        <w:rPr>
          <w:rFonts w:ascii="Times New Roman" w:hAnsi="Times New Roman" w:cs="Times New Roman"/>
          <w:spacing w:val="-2"/>
          <w:lang w:val="nl-NL"/>
        </w:rPr>
      </w:pPr>
      <w:r w:rsidRPr="00535F90">
        <w:rPr>
          <w:rFonts w:ascii="Times New Roman" w:hAnsi="Times New Roman" w:cs="Times New Roman"/>
          <w:bCs/>
        </w:rPr>
        <w:t xml:space="preserve">- </w:t>
      </w:r>
      <w:r w:rsidR="00037241" w:rsidRPr="00535F90">
        <w:rPr>
          <w:rFonts w:ascii="Times New Roman" w:hAnsi="Times New Roman" w:cs="Times New Roman"/>
          <w:bCs/>
          <w:spacing w:val="-2"/>
        </w:rPr>
        <w:t xml:space="preserve">Đẩy mạnh ứng dụng khoa học công nghệ </w:t>
      </w:r>
      <w:r w:rsidR="00037241" w:rsidRPr="00535F90">
        <w:rPr>
          <w:rFonts w:ascii="Times New Roman" w:hAnsi="Times New Roman" w:cs="Times New Roman"/>
          <w:spacing w:val="-2"/>
        </w:rPr>
        <w:t xml:space="preserve">hiện đại trong công tác quản lý nhà nước về trật tự, an toàn giao thông đường bộ để nâng cao hiệu quả, tăng cường tính công khai, minh bạch; </w:t>
      </w:r>
      <w:r w:rsidR="00037241" w:rsidRPr="00535F90">
        <w:rPr>
          <w:rFonts w:ascii="Times New Roman" w:hAnsi="Times New Roman" w:cs="Times New Roman"/>
          <w:spacing w:val="-2"/>
          <w:lang w:val="nl-NL"/>
        </w:rPr>
        <w:t>cải cách thủ tục hành chính, tạo thuận lợi cho nhân dân và doanh nghiệp.</w:t>
      </w:r>
    </w:p>
    <w:p w14:paraId="05183CD7" w14:textId="31A48219" w:rsidR="00137A75" w:rsidRPr="00137A75" w:rsidRDefault="00137A75" w:rsidP="008B6E8E">
      <w:pPr>
        <w:tabs>
          <w:tab w:val="left" w:pos="720"/>
        </w:tabs>
        <w:spacing w:before="120" w:after="120" w:line="340" w:lineRule="exact"/>
        <w:ind w:firstLine="709"/>
        <w:rPr>
          <w:rFonts w:ascii="Times New Roman" w:hAnsi="Times New Roman" w:cs="Times New Roman"/>
          <w:b/>
          <w:bCs/>
          <w:spacing w:val="-2"/>
          <w:lang w:val="nl-NL"/>
        </w:rPr>
      </w:pPr>
      <w:r w:rsidRPr="00137A75">
        <w:rPr>
          <w:rFonts w:ascii="Times New Roman" w:hAnsi="Times New Roman" w:cs="Times New Roman"/>
          <w:b/>
          <w:bCs/>
          <w:spacing w:val="-2"/>
          <w:lang w:val="nl-NL"/>
        </w:rPr>
        <w:t>III. PHẠM VI ĐIỀU CHỈNH, ĐỐI TƯỢNG ÁP DỤNG CỦA DỰ THẢO NGHỊ ĐỊNH</w:t>
      </w:r>
    </w:p>
    <w:p w14:paraId="31380C10" w14:textId="5EBD902A" w:rsidR="00FB3907" w:rsidRPr="00FB3907" w:rsidRDefault="00FB3907" w:rsidP="008B6E8E">
      <w:pPr>
        <w:shd w:val="clear" w:color="auto" w:fill="FFFFFF"/>
        <w:spacing w:before="120" w:after="120" w:line="340" w:lineRule="exact"/>
        <w:ind w:firstLine="709"/>
        <w:rPr>
          <w:rFonts w:ascii="Times New Roman" w:eastAsia="Times New Roman" w:hAnsi="Times New Roman" w:cs="Times New Roman"/>
          <w:b/>
          <w:bCs/>
          <w:shd w:val="clear" w:color="auto" w:fill="FFFFFF"/>
          <w:lang w:val="en-GB"/>
        </w:rPr>
      </w:pPr>
      <w:r w:rsidRPr="00FB3907">
        <w:rPr>
          <w:rFonts w:ascii="Times New Roman" w:eastAsia="Times New Roman" w:hAnsi="Times New Roman" w:cs="Times New Roman"/>
          <w:b/>
          <w:bCs/>
          <w:shd w:val="clear" w:color="auto" w:fill="FFFFFF"/>
          <w:lang w:val="en-GB"/>
        </w:rPr>
        <w:t>1. Phạm vi điều chỉnh</w:t>
      </w:r>
    </w:p>
    <w:p w14:paraId="585102B8" w14:textId="0324AE1C" w:rsidR="00FB3907" w:rsidRPr="00BF452E" w:rsidRDefault="00FB3907" w:rsidP="008B6E8E">
      <w:pPr>
        <w:shd w:val="clear" w:color="auto" w:fill="FFFFFF"/>
        <w:spacing w:before="120" w:after="120" w:line="340" w:lineRule="exact"/>
        <w:ind w:firstLine="709"/>
        <w:rPr>
          <w:rFonts w:ascii="Times New Roman" w:eastAsia="Times New Roman" w:hAnsi="Times New Roman" w:cs="Times New Roman"/>
          <w:shd w:val="clear" w:color="auto" w:fill="FFFFFF"/>
        </w:rPr>
      </w:pPr>
      <w:r w:rsidRPr="00BF452E">
        <w:rPr>
          <w:rFonts w:ascii="Times New Roman" w:eastAsia="Times New Roman" w:hAnsi="Times New Roman" w:cs="Times New Roman"/>
          <w:shd w:val="clear" w:color="auto" w:fill="FFFFFF"/>
          <w:lang w:val="vi-VN"/>
        </w:rPr>
        <w:t>Nghị định này quy định chi tiết một số điều </w:t>
      </w:r>
      <w:r w:rsidRPr="00BF452E">
        <w:rPr>
          <w:rFonts w:ascii="Times New Roman" w:eastAsia="Times New Roman" w:hAnsi="Times New Roman" w:cs="Times New Roman"/>
          <w:shd w:val="clear" w:color="auto" w:fill="FFFFFF"/>
        </w:rPr>
        <w:t xml:space="preserve">và biện pháp thi hành </w:t>
      </w:r>
      <w:r w:rsidRPr="00BF452E">
        <w:rPr>
          <w:rFonts w:ascii="Times New Roman" w:eastAsia="Times New Roman" w:hAnsi="Times New Roman" w:cs="Times New Roman"/>
          <w:shd w:val="clear" w:color="auto" w:fill="FFFFFF"/>
          <w:lang w:val="vi-VN"/>
        </w:rPr>
        <w:t>Luật</w:t>
      </w:r>
      <w:r w:rsidRPr="00BF452E">
        <w:rPr>
          <w:rFonts w:ascii="Times New Roman" w:eastAsia="Times New Roman" w:hAnsi="Times New Roman" w:cs="Times New Roman"/>
          <w:shd w:val="clear" w:color="auto" w:fill="FFFFFF"/>
        </w:rPr>
        <w:t xml:space="preserve"> Trật tự, an toàn giao thông đường bộ gồm:</w:t>
      </w:r>
    </w:p>
    <w:p w14:paraId="36E23106" w14:textId="247C1B36" w:rsidR="00FB3907" w:rsidRPr="00BF452E" w:rsidRDefault="00FB3907" w:rsidP="008B6E8E">
      <w:pPr>
        <w:shd w:val="clear" w:color="auto" w:fill="FFFFFF"/>
        <w:spacing w:before="120" w:after="120" w:line="340" w:lineRule="exact"/>
        <w:ind w:firstLine="709"/>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t>
      </w:r>
      <w:r w:rsidRPr="00BF452E">
        <w:rPr>
          <w:rFonts w:ascii="Times New Roman" w:eastAsia="Times New Roman" w:hAnsi="Times New Roman" w:cs="Times New Roman"/>
          <w:shd w:val="clear" w:color="auto" w:fill="FFFFFF"/>
        </w:rPr>
        <w:t xml:space="preserve"> Điều 6 về giáo dục kiến thức pháp luật và hướng dẫn kỹ năng lái xe gắn máy an toàn cho học sinh tại các cơ sở giáo dục.</w:t>
      </w:r>
    </w:p>
    <w:p w14:paraId="1E7F8767" w14:textId="2CC8F033" w:rsidR="00FB3907" w:rsidRPr="00BF452E" w:rsidRDefault="00FB3907" w:rsidP="008B6E8E">
      <w:pPr>
        <w:spacing w:before="120" w:after="120" w:line="340" w:lineRule="exact"/>
        <w:ind w:firstLine="709"/>
        <w:rPr>
          <w:rFonts w:ascii="Times New Roman" w:hAnsi="Times New Roman" w:cs="Times New Roman"/>
        </w:rPr>
      </w:pPr>
      <w:bookmarkStart w:id="0" w:name="dieu_2"/>
      <w:r>
        <w:rPr>
          <w:rFonts w:ascii="Times New Roman" w:hAnsi="Times New Roman" w:cs="Times New Roman"/>
        </w:rPr>
        <w:t>-</w:t>
      </w:r>
      <w:r w:rsidRPr="00BF452E">
        <w:rPr>
          <w:rFonts w:ascii="Times New Roman" w:hAnsi="Times New Roman" w:cs="Times New Roman"/>
        </w:rPr>
        <w:t xml:space="preserve"> </w:t>
      </w:r>
      <w:r w:rsidRPr="00BF452E">
        <w:rPr>
          <w:rFonts w:ascii="Times New Roman" w:eastAsia="Times New Roman" w:hAnsi="Times New Roman" w:cs="Times New Roman"/>
          <w:shd w:val="clear" w:color="auto" w:fill="FFFFFF"/>
        </w:rPr>
        <w:t>Khoản 3 Điều 7 về c</w:t>
      </w:r>
      <w:r w:rsidRPr="00BF452E">
        <w:rPr>
          <w:rFonts w:ascii="Times New Roman" w:hAnsi="Times New Roman" w:cs="Times New Roman"/>
        </w:rPr>
        <w:t>ơ sở dữ liệu về trật tự, an toàn giao thông đường bộ; quy định việc thu thập, quản lý, khai thác thông tin trong cơ sở dữ liệu về trật tự, an toàn giao thông đường bộ.</w:t>
      </w:r>
    </w:p>
    <w:p w14:paraId="1D7A3431" w14:textId="24443603" w:rsidR="008B6E8E" w:rsidRDefault="00FB3907" w:rsidP="008B6E8E">
      <w:pPr>
        <w:widowControl w:val="0"/>
        <w:spacing w:before="120" w:after="120" w:line="340" w:lineRule="exact"/>
        <w:ind w:firstLine="709"/>
        <w:rPr>
          <w:rFonts w:ascii="Times New Roman" w:hAnsi="Times New Roman" w:cs="Times New Roman"/>
          <w:bCs/>
          <w:iCs/>
          <w:lang w:val="vi-VN"/>
        </w:rPr>
      </w:pPr>
      <w:r>
        <w:rPr>
          <w:rFonts w:ascii="Times New Roman" w:hAnsi="Times New Roman" w:cs="Times New Roman"/>
        </w:rPr>
        <w:t>-</w:t>
      </w:r>
      <w:r w:rsidRPr="00BF452E">
        <w:rPr>
          <w:rFonts w:ascii="Times New Roman" w:hAnsi="Times New Roman" w:cs="Times New Roman"/>
        </w:rPr>
        <w:t xml:space="preserve"> K</w:t>
      </w:r>
      <w:r w:rsidRPr="00BF452E">
        <w:rPr>
          <w:rFonts w:ascii="Times New Roman" w:eastAsia="Times New Roman" w:hAnsi="Times New Roman" w:cs="Times New Roman"/>
          <w:shd w:val="clear" w:color="auto" w:fill="FFFFFF"/>
        </w:rPr>
        <w:t>hoản 6 Điều 27 về q</w:t>
      </w:r>
      <w:r w:rsidRPr="00BF452E">
        <w:rPr>
          <w:rFonts w:ascii="Times New Roman" w:hAnsi="Times New Roman" w:cs="Times New Roman"/>
        </w:rPr>
        <w:t>uản lý, lắp đặt, sử dụng thiết bị phát tín hiệu của xe ưu tiên và trình tự, thủ tục cấp mới, cấp lại, thu hồi giấy phép sử dụng thiết bị phát tín hiệu của xe ưu tiên.</w:t>
      </w:r>
    </w:p>
    <w:p w14:paraId="67D8DAAB" w14:textId="77777777" w:rsidR="00FB3907" w:rsidRPr="008B6E8E" w:rsidRDefault="00FB3907" w:rsidP="008B6E8E">
      <w:pPr>
        <w:spacing w:line="340" w:lineRule="exact"/>
        <w:rPr>
          <w:rFonts w:ascii="Times New Roman" w:hAnsi="Times New Roman" w:cs="Times New Roman"/>
          <w:lang w:val="vi-VN"/>
        </w:rPr>
      </w:pPr>
    </w:p>
    <w:p w14:paraId="7430F0FF" w14:textId="68D48DE9" w:rsidR="00FB3907" w:rsidRPr="00BF452E" w:rsidRDefault="00FB3907" w:rsidP="008B6E8E">
      <w:pPr>
        <w:shd w:val="clear" w:color="auto" w:fill="FFFFFF"/>
        <w:spacing w:before="120" w:after="120" w:line="340" w:lineRule="exact"/>
        <w:ind w:firstLine="709"/>
        <w:rPr>
          <w:rFonts w:ascii="Times New Roman" w:hAnsi="Times New Roman" w:cs="Times New Roman"/>
          <w:lang w:val="pt-BR"/>
        </w:rPr>
      </w:pPr>
      <w:r>
        <w:rPr>
          <w:rFonts w:ascii="Times New Roman" w:hAnsi="Times New Roman" w:cs="Times New Roman"/>
          <w:lang w:val="pt-BR"/>
        </w:rPr>
        <w:t>-</w:t>
      </w:r>
      <w:r w:rsidRPr="00BF452E">
        <w:rPr>
          <w:rFonts w:ascii="Times New Roman" w:hAnsi="Times New Roman" w:cs="Times New Roman"/>
          <w:lang w:val="pt-BR"/>
        </w:rPr>
        <w:t xml:space="preserve"> </w:t>
      </w:r>
      <w:r w:rsidRPr="00BF452E">
        <w:rPr>
          <w:rFonts w:ascii="Times New Roman" w:eastAsia="Times New Roman" w:hAnsi="Times New Roman" w:cs="Times New Roman"/>
          <w:shd w:val="clear" w:color="auto" w:fill="FFFFFF"/>
          <w:lang w:val="vi-VN"/>
        </w:rPr>
        <w:t>Khoản 5 Điều 35</w:t>
      </w:r>
      <w:r w:rsidRPr="00BF452E">
        <w:rPr>
          <w:rFonts w:ascii="Times New Roman" w:hAnsi="Times New Roman" w:cs="Times New Roman"/>
          <w:lang w:val="pt-BR"/>
        </w:rPr>
        <w:t xml:space="preserve"> về lắp đặt thiết bị giám sát hành trình đối với xe ô tô kinh doanh vận tải; lắp đặt thiết bị giám sát hành trình và thiết bị ghi nhận hình ảnh người lái xe ô tô chở người từ 08 chỗ trở lên (không kể chỗ của người lái xe) kinh doanh vận tải, xe ô tô đầu kéo, xe cứu thương, xe cứu hộ giao thông; cấp </w:t>
      </w:r>
      <w:r w:rsidRPr="00BF452E">
        <w:rPr>
          <w:rFonts w:ascii="Times New Roman" w:hAnsi="Times New Roman" w:cs="Times New Roman"/>
          <w:lang w:val="pt-BR"/>
        </w:rPr>
        <w:lastRenderedPageBreak/>
        <w:t>phép hoạt động của phương tiện giao thông thông minh; điều kiện hoạt động của xe thô sơ.</w:t>
      </w:r>
    </w:p>
    <w:p w14:paraId="149A657E" w14:textId="35C3DA7C" w:rsidR="00FB3907" w:rsidRPr="00BF452E" w:rsidRDefault="00FB3907" w:rsidP="008B6E8E">
      <w:pPr>
        <w:shd w:val="clear" w:color="auto" w:fill="FFFFFF"/>
        <w:spacing w:before="120" w:after="120" w:line="340" w:lineRule="exact"/>
        <w:ind w:firstLine="709"/>
        <w:rPr>
          <w:rFonts w:ascii="Times New Roman" w:hAnsi="Times New Roman" w:cs="Times New Roman"/>
          <w:bCs/>
          <w:lang w:val="pt-BR"/>
        </w:rPr>
      </w:pPr>
      <w:r>
        <w:rPr>
          <w:rFonts w:ascii="Times New Roman" w:hAnsi="Times New Roman" w:cs="Times New Roman"/>
          <w:lang w:val="pt-BR"/>
        </w:rPr>
        <w:t>-</w:t>
      </w:r>
      <w:r w:rsidRPr="00BF452E">
        <w:rPr>
          <w:rFonts w:ascii="Times New Roman" w:hAnsi="Times New Roman" w:cs="Times New Roman"/>
          <w:lang w:val="pt-BR"/>
        </w:rPr>
        <w:t xml:space="preserve"> </w:t>
      </w:r>
      <w:r w:rsidRPr="00BF452E">
        <w:rPr>
          <w:rFonts w:ascii="Times New Roman" w:eastAsia="Times New Roman" w:hAnsi="Times New Roman" w:cs="Times New Roman"/>
          <w:shd w:val="clear" w:color="auto" w:fill="FFFFFF"/>
          <w:lang w:val="pt-BR"/>
        </w:rPr>
        <w:t xml:space="preserve">Điểm a khoản 1 Điều 46 </w:t>
      </w:r>
      <w:r w:rsidRPr="00BF452E">
        <w:rPr>
          <w:rFonts w:ascii="Times New Roman" w:hAnsi="Times New Roman" w:cs="Times New Roman"/>
          <w:lang w:val="pt-BR"/>
        </w:rPr>
        <w:t>về m</w:t>
      </w:r>
      <w:r w:rsidRPr="00BF452E">
        <w:rPr>
          <w:rFonts w:ascii="Times New Roman" w:hAnsi="Times New Roman" w:cs="Times New Roman"/>
          <w:lang w:val="vi-VN"/>
        </w:rPr>
        <w:t xml:space="preserve">àu sơn </w:t>
      </w:r>
      <w:r w:rsidRPr="00BF452E">
        <w:rPr>
          <w:rFonts w:ascii="Times New Roman" w:hAnsi="Times New Roman" w:cs="Times New Roman"/>
          <w:lang w:val="pt-BR"/>
        </w:rPr>
        <w:t>của x</w:t>
      </w:r>
      <w:r w:rsidRPr="00BF452E">
        <w:rPr>
          <w:rFonts w:ascii="Times New Roman" w:hAnsi="Times New Roman" w:cs="Times New Roman"/>
          <w:bCs/>
          <w:lang w:val="vi-VN"/>
        </w:rPr>
        <w:t xml:space="preserve">e ô tô </w:t>
      </w:r>
      <w:r w:rsidRPr="00BF452E">
        <w:rPr>
          <w:rFonts w:ascii="Times New Roman" w:hAnsi="Times New Roman" w:cs="Times New Roman"/>
          <w:bCs/>
          <w:lang w:val="pt-BR"/>
        </w:rPr>
        <w:t xml:space="preserve">chở trẻ em mầm non, </w:t>
      </w:r>
      <w:r w:rsidRPr="00BF452E">
        <w:rPr>
          <w:rFonts w:ascii="Times New Roman" w:hAnsi="Times New Roman" w:cs="Times New Roman"/>
          <w:bCs/>
          <w:lang w:val="vi-VN"/>
        </w:rPr>
        <w:t>học sinh</w:t>
      </w:r>
      <w:r w:rsidRPr="00BF452E">
        <w:rPr>
          <w:rFonts w:ascii="Times New Roman" w:hAnsi="Times New Roman" w:cs="Times New Roman"/>
          <w:bCs/>
          <w:lang w:val="pt-BR"/>
        </w:rPr>
        <w:t>.</w:t>
      </w:r>
    </w:p>
    <w:p w14:paraId="02345A2F" w14:textId="69A9E138" w:rsidR="00FB3907" w:rsidRPr="00BF452E" w:rsidRDefault="00FB3907" w:rsidP="008B6E8E">
      <w:pPr>
        <w:shd w:val="clear" w:color="auto" w:fill="FFFFFF"/>
        <w:spacing w:before="120" w:after="120" w:line="340" w:lineRule="exact"/>
        <w:ind w:firstLine="709"/>
        <w:rPr>
          <w:rFonts w:ascii="Times New Roman" w:hAnsi="Times New Roman" w:cs="Times New Roman"/>
          <w:bCs/>
          <w:lang w:val="pt-BR"/>
        </w:rPr>
      </w:pPr>
      <w:r>
        <w:rPr>
          <w:rFonts w:ascii="Times New Roman" w:hAnsi="Times New Roman" w:cs="Times New Roman"/>
          <w:bCs/>
          <w:lang w:val="pt-BR"/>
        </w:rPr>
        <w:t>-</w:t>
      </w:r>
      <w:r w:rsidRPr="00BF452E">
        <w:rPr>
          <w:rFonts w:ascii="Times New Roman" w:hAnsi="Times New Roman" w:cs="Times New Roman"/>
          <w:bCs/>
          <w:lang w:val="pt-BR"/>
        </w:rPr>
        <w:t xml:space="preserve"> </w:t>
      </w:r>
      <w:r w:rsidRPr="00BF452E">
        <w:rPr>
          <w:rFonts w:ascii="Times New Roman" w:eastAsia="Times New Roman" w:hAnsi="Times New Roman" w:cs="Times New Roman"/>
          <w:shd w:val="clear" w:color="auto" w:fill="FFFFFF"/>
          <w:lang w:val="pt-BR"/>
        </w:rPr>
        <w:t>Điểm đ khoản 4 Điều 52</w:t>
      </w:r>
      <w:r w:rsidRPr="00BF452E">
        <w:rPr>
          <w:rFonts w:ascii="Times New Roman" w:hAnsi="Times New Roman" w:cs="Times New Roman"/>
          <w:lang w:val="pt-BR"/>
        </w:rPr>
        <w:t xml:space="preserve"> về t</w:t>
      </w:r>
      <w:r w:rsidRPr="00BF452E">
        <w:rPr>
          <w:rFonts w:ascii="Times New Roman" w:hAnsi="Times New Roman" w:cs="Times New Roman"/>
          <w:lang w:val="vi-VN"/>
        </w:rPr>
        <w:t xml:space="preserve">rường hợp cần thiết phải có </w:t>
      </w:r>
      <w:r w:rsidRPr="00BF452E">
        <w:rPr>
          <w:rFonts w:ascii="Times New Roman" w:hAnsi="Times New Roman" w:cs="Times New Roman"/>
          <w:lang w:val="pt-BR"/>
        </w:rPr>
        <w:t>người, phương tiện</w:t>
      </w:r>
      <w:r w:rsidRPr="00BF452E">
        <w:rPr>
          <w:rFonts w:ascii="Times New Roman" w:hAnsi="Times New Roman" w:cs="Times New Roman"/>
          <w:lang w:val="vi-VN"/>
        </w:rPr>
        <w:t xml:space="preserve"> hỗ trợ lái xe, cảnh báo cho người, phương tiện tham gia giao thông</w:t>
      </w:r>
      <w:r w:rsidRPr="00BF452E">
        <w:rPr>
          <w:rFonts w:ascii="Times New Roman" w:hAnsi="Times New Roman" w:cs="Times New Roman"/>
          <w:lang w:val="pt-BR"/>
        </w:rPr>
        <w:t xml:space="preserve"> đường bộ</w:t>
      </w:r>
      <w:r w:rsidRPr="00BF452E">
        <w:rPr>
          <w:rFonts w:ascii="Times New Roman" w:hAnsi="Times New Roman" w:cs="Times New Roman"/>
          <w:lang w:val="vi-VN"/>
        </w:rPr>
        <w:t xml:space="preserve"> khác và thực hiện các biện pháp </w:t>
      </w:r>
      <w:r w:rsidRPr="00BF452E">
        <w:rPr>
          <w:rFonts w:ascii="Times New Roman" w:hAnsi="Times New Roman" w:cs="Times New Roman"/>
          <w:lang w:val="pt-BR"/>
        </w:rPr>
        <w:t xml:space="preserve">bảo đảm </w:t>
      </w:r>
      <w:r w:rsidRPr="00BF452E">
        <w:rPr>
          <w:rFonts w:ascii="Times New Roman" w:hAnsi="Times New Roman" w:cs="Times New Roman"/>
          <w:lang w:val="vi-VN"/>
        </w:rPr>
        <w:t>an toàn giao thông</w:t>
      </w:r>
      <w:r w:rsidRPr="00BF452E">
        <w:rPr>
          <w:rFonts w:ascii="Times New Roman" w:hAnsi="Times New Roman" w:cs="Times New Roman"/>
          <w:lang w:val="pt-BR"/>
        </w:rPr>
        <w:t xml:space="preserve"> đối với xe quá khổ giới hạn, xe quá tải trọng, xe bánh xích, xe vận chuyển hàng siêu trường, siêu trọng lưu hành trên đường bộ.</w:t>
      </w:r>
    </w:p>
    <w:p w14:paraId="2D747486" w14:textId="3628E819" w:rsidR="00FB3907" w:rsidRPr="00BF452E" w:rsidRDefault="00FB3907" w:rsidP="008B6E8E">
      <w:pPr>
        <w:spacing w:before="120" w:after="120" w:line="340" w:lineRule="exact"/>
        <w:ind w:firstLine="709"/>
        <w:rPr>
          <w:rFonts w:ascii="Times New Roman" w:hAnsi="Times New Roman" w:cs="Times New Roman"/>
          <w:bCs/>
          <w:spacing w:val="2"/>
          <w:lang w:val="pt-BR"/>
        </w:rPr>
      </w:pPr>
      <w:r>
        <w:rPr>
          <w:rFonts w:ascii="Times New Roman" w:hAnsi="Times New Roman" w:cs="Times New Roman"/>
          <w:bCs/>
          <w:spacing w:val="2"/>
          <w:lang w:val="pt-BR"/>
        </w:rPr>
        <w:t xml:space="preserve">- </w:t>
      </w:r>
      <w:r w:rsidRPr="00BF452E">
        <w:rPr>
          <w:rFonts w:ascii="Times New Roman" w:eastAsia="Times New Roman" w:hAnsi="Times New Roman" w:cs="Times New Roman"/>
          <w:spacing w:val="2"/>
          <w:shd w:val="clear" w:color="auto" w:fill="FFFFFF"/>
          <w:lang w:val="pt-BR"/>
        </w:rPr>
        <w:t>Khoản 4 Điều 55 về b</w:t>
      </w:r>
      <w:r w:rsidRPr="00BF452E">
        <w:rPr>
          <w:rFonts w:ascii="Times New Roman" w:hAnsi="Times New Roman" w:cs="Times New Roman"/>
          <w:bCs/>
          <w:iCs/>
          <w:spacing w:val="2"/>
          <w:lang w:val="pt-BR"/>
        </w:rPr>
        <w:t>ảo đảm trật tự, an toàn giao thông đối với ô tô của người nước ngoài đăng ký tại nước ngoài có tay lái ở bên phải tham gia giao thông tại Việt Nam; xe cơ giới nước ngoài do người nước ngoài đưa vào Việt Nam du lịch</w:t>
      </w:r>
      <w:r w:rsidRPr="00BF452E">
        <w:rPr>
          <w:rFonts w:ascii="Times New Roman" w:hAnsi="Times New Roman" w:cs="Times New Roman"/>
          <w:bCs/>
          <w:spacing w:val="2"/>
          <w:lang w:val="pt-BR"/>
        </w:rPr>
        <w:t>.</w:t>
      </w:r>
    </w:p>
    <w:p w14:paraId="67A6FC0A" w14:textId="582E527E" w:rsidR="00FB3907" w:rsidRDefault="00FB3907" w:rsidP="008B6E8E">
      <w:pPr>
        <w:spacing w:before="120" w:after="120" w:line="340" w:lineRule="exact"/>
        <w:ind w:firstLine="709"/>
        <w:rPr>
          <w:rFonts w:ascii="Times New Roman" w:hAnsi="Times New Roman" w:cs="Times New Roman"/>
          <w:iCs/>
          <w:spacing w:val="-2"/>
          <w:lang w:val="pt-BR"/>
        </w:rPr>
      </w:pPr>
      <w:r>
        <w:rPr>
          <w:rFonts w:ascii="Times New Roman" w:hAnsi="Times New Roman" w:cs="Times New Roman"/>
          <w:iCs/>
          <w:spacing w:val="-2"/>
          <w:lang w:val="pt-BR"/>
        </w:rPr>
        <w:t xml:space="preserve">- </w:t>
      </w:r>
      <w:r w:rsidRPr="00BF452E">
        <w:rPr>
          <w:rFonts w:ascii="Times New Roman" w:eastAsia="Times New Roman" w:hAnsi="Times New Roman" w:cs="Times New Roman"/>
          <w:shd w:val="clear" w:color="auto" w:fill="FFFFFF"/>
          <w:lang w:val="pt-BR"/>
        </w:rPr>
        <w:t>Khoản 5 Điều 85 về n</w:t>
      </w:r>
      <w:r w:rsidRPr="00BF452E">
        <w:rPr>
          <w:rFonts w:ascii="Times New Roman" w:hAnsi="Times New Roman" w:cs="Times New Roman"/>
          <w:iCs/>
          <w:spacing w:val="-2"/>
          <w:lang w:val="pt-BR"/>
        </w:rPr>
        <w:t>guồn hình thành, hoạt động chi,</w:t>
      </w:r>
      <w:r w:rsidRPr="00BF452E">
        <w:rPr>
          <w:rFonts w:ascii="Times New Roman" w:hAnsi="Times New Roman" w:cs="Times New Roman"/>
          <w:iCs/>
          <w:spacing w:val="-2"/>
          <w:lang w:val="vi-VN"/>
        </w:rPr>
        <w:t xml:space="preserve"> thành lập, quản lý, sử dụng Quỹ giảm thiểu thiệt hại tai nạn giao thông đường bộ</w:t>
      </w:r>
      <w:r w:rsidRPr="00BF452E">
        <w:rPr>
          <w:rFonts w:ascii="Times New Roman" w:hAnsi="Times New Roman" w:cs="Times New Roman"/>
          <w:iCs/>
          <w:spacing w:val="-2"/>
          <w:lang w:val="pt-BR"/>
        </w:rPr>
        <w:t>.</w:t>
      </w:r>
    </w:p>
    <w:p w14:paraId="4BB9C2A6" w14:textId="34B2A2B7" w:rsidR="00FB3907" w:rsidRPr="00FB3907" w:rsidRDefault="00FB3907" w:rsidP="008B6E8E">
      <w:pPr>
        <w:spacing w:before="120" w:after="120" w:line="340" w:lineRule="exact"/>
        <w:ind w:firstLine="709"/>
        <w:rPr>
          <w:rFonts w:ascii="Times New Roman" w:hAnsi="Times New Roman" w:cs="Times New Roman"/>
          <w:b/>
          <w:bCs/>
          <w:iCs/>
          <w:spacing w:val="-2"/>
          <w:lang w:val="pt-BR"/>
        </w:rPr>
      </w:pPr>
      <w:r w:rsidRPr="00FB3907">
        <w:rPr>
          <w:rFonts w:ascii="Times New Roman" w:hAnsi="Times New Roman" w:cs="Times New Roman"/>
          <w:b/>
          <w:bCs/>
          <w:iCs/>
          <w:spacing w:val="-2"/>
          <w:lang w:val="pt-BR"/>
        </w:rPr>
        <w:t>2. Đối tượng áp dụng</w:t>
      </w:r>
    </w:p>
    <w:p w14:paraId="12A09F79" w14:textId="04FAFB8C" w:rsidR="00FB3907" w:rsidRPr="00FB3907" w:rsidRDefault="00FB3907" w:rsidP="008B6E8E">
      <w:pPr>
        <w:spacing w:before="120" w:after="120" w:line="340" w:lineRule="exact"/>
        <w:ind w:firstLine="709"/>
        <w:rPr>
          <w:rFonts w:ascii="Times New Roman" w:eastAsia="Times New Roman" w:hAnsi="Times New Roman" w:cs="Times New Roman"/>
          <w:shd w:val="clear" w:color="auto" w:fill="FFFFFF"/>
          <w:lang w:val="pt-BR"/>
        </w:rPr>
      </w:pPr>
      <w:r w:rsidRPr="00BF452E">
        <w:rPr>
          <w:rFonts w:ascii="Times New Roman" w:eastAsia="Times New Roman" w:hAnsi="Times New Roman" w:cs="Times New Roman"/>
          <w:shd w:val="clear" w:color="auto" w:fill="FFFFFF"/>
          <w:lang w:val="pt-BR"/>
        </w:rPr>
        <w:t>Nghị định áp dụng đối với cơ quan, tổ chức, cá nhân trong nước và nước ngoài liên quan đến trật tự, an toàn giao thông đường bộ trên lãnh thổ nước Cộng hòa xã hội chủ nghĩa Việt Nam.</w:t>
      </w:r>
    </w:p>
    <w:bookmarkEnd w:id="0"/>
    <w:p w14:paraId="518711C9" w14:textId="39A1215D" w:rsidR="004566FF" w:rsidRPr="00535F90" w:rsidRDefault="004566FF" w:rsidP="008B6E8E">
      <w:pPr>
        <w:spacing w:before="120" w:after="120" w:line="340" w:lineRule="exact"/>
        <w:ind w:firstLine="709"/>
        <w:rPr>
          <w:rFonts w:ascii="Times New Roman" w:hAnsi="Times New Roman" w:cs="Times New Roman"/>
          <w:b/>
        </w:rPr>
      </w:pPr>
      <w:r w:rsidRPr="00535F90">
        <w:rPr>
          <w:rFonts w:ascii="Times New Roman" w:hAnsi="Times New Roman" w:cs="Times New Roman"/>
          <w:b/>
        </w:rPr>
        <w:t>I</w:t>
      </w:r>
      <w:r w:rsidR="00137A75">
        <w:rPr>
          <w:rFonts w:ascii="Times New Roman" w:hAnsi="Times New Roman" w:cs="Times New Roman"/>
          <w:b/>
        </w:rPr>
        <w:t>V</w:t>
      </w:r>
      <w:r w:rsidRPr="00535F90">
        <w:rPr>
          <w:rFonts w:ascii="Times New Roman" w:hAnsi="Times New Roman" w:cs="Times New Roman"/>
          <w:b/>
        </w:rPr>
        <w:t xml:space="preserve">. QUÁ TRÌNH XÂY DỰNG DỰ THẢO NGHỊ ĐỊNH </w:t>
      </w:r>
    </w:p>
    <w:p w14:paraId="45C23DD6" w14:textId="77777777" w:rsidR="004566FF" w:rsidRPr="00535F90" w:rsidRDefault="002C3C4F" w:rsidP="008B6E8E">
      <w:pPr>
        <w:spacing w:before="120" w:after="120" w:line="340" w:lineRule="exact"/>
        <w:ind w:firstLine="709"/>
        <w:rPr>
          <w:rFonts w:ascii="Times New Roman" w:hAnsi="Times New Roman" w:cs="Times New Roman"/>
        </w:rPr>
      </w:pPr>
      <w:r w:rsidRPr="00535F90">
        <w:rPr>
          <w:rFonts w:ascii="Times New Roman" w:hAnsi="Times New Roman" w:cs="Times New Roman"/>
        </w:rPr>
        <w:t xml:space="preserve">Thực hiện quy trình, thủ tục xây dựng văn bản quy phạm pháp luật theo quy định của Luật Ban hành văn bản quy phạm pháp luật năm 2015 (sửa đổi, bổ sung năm 2020), </w:t>
      </w:r>
      <w:r w:rsidR="00CF7ABC" w:rsidRPr="00535F90">
        <w:rPr>
          <w:rFonts w:ascii="Times New Roman" w:hAnsi="Times New Roman" w:cs="Times New Roman"/>
        </w:rPr>
        <w:t>Bộ Công an</w:t>
      </w:r>
      <w:r w:rsidRPr="00535F90">
        <w:rPr>
          <w:rFonts w:ascii="Times New Roman" w:hAnsi="Times New Roman" w:cs="Times New Roman"/>
        </w:rPr>
        <w:t xml:space="preserve"> đã triển khai các công việc sau</w:t>
      </w:r>
      <w:r w:rsidR="004566FF" w:rsidRPr="00535F90">
        <w:rPr>
          <w:rFonts w:ascii="Times New Roman" w:hAnsi="Times New Roman" w:cs="Times New Roman"/>
        </w:rPr>
        <w:t>:</w:t>
      </w:r>
    </w:p>
    <w:p w14:paraId="5F768580" w14:textId="21A96492" w:rsidR="00C22B36" w:rsidRDefault="00755784" w:rsidP="008B6E8E">
      <w:pPr>
        <w:spacing w:before="120" w:after="120" w:line="340" w:lineRule="exact"/>
        <w:ind w:firstLine="709"/>
        <w:rPr>
          <w:rFonts w:ascii="Times New Roman" w:hAnsi="Times New Roman" w:cs="Times New Roman"/>
        </w:rPr>
      </w:pPr>
      <w:r w:rsidRPr="00535F90">
        <w:rPr>
          <w:rFonts w:ascii="Times New Roman" w:hAnsi="Times New Roman" w:cs="Times New Roman"/>
        </w:rPr>
        <w:t xml:space="preserve">1. </w:t>
      </w:r>
      <w:r w:rsidR="009F0890" w:rsidRPr="00535F90">
        <w:rPr>
          <w:rFonts w:ascii="Times New Roman" w:hAnsi="Times New Roman" w:cs="Times New Roman"/>
        </w:rPr>
        <w:t xml:space="preserve">Ngày </w:t>
      </w:r>
      <w:r w:rsidR="00C22B36">
        <w:rPr>
          <w:rFonts w:ascii="Times New Roman" w:hAnsi="Times New Roman" w:cs="Times New Roman"/>
        </w:rPr>
        <w:t>27</w:t>
      </w:r>
      <w:r w:rsidR="009F0890" w:rsidRPr="00535F90">
        <w:rPr>
          <w:rFonts w:ascii="Times New Roman" w:hAnsi="Times New Roman" w:cs="Times New Roman"/>
        </w:rPr>
        <w:t>/</w:t>
      </w:r>
      <w:r w:rsidR="00C22B36">
        <w:rPr>
          <w:rFonts w:ascii="Times New Roman" w:hAnsi="Times New Roman" w:cs="Times New Roman"/>
        </w:rPr>
        <w:t>7</w:t>
      </w:r>
      <w:r w:rsidR="009F0890" w:rsidRPr="00535F90">
        <w:rPr>
          <w:rFonts w:ascii="Times New Roman" w:hAnsi="Times New Roman" w:cs="Times New Roman"/>
        </w:rPr>
        <w:t>/2024, Thủ tướng Chính phủ ký Quyết định số</w:t>
      </w:r>
      <w:r w:rsidR="00C22B36">
        <w:rPr>
          <w:rFonts w:ascii="Times New Roman" w:hAnsi="Times New Roman" w:cs="Times New Roman"/>
        </w:rPr>
        <w:t xml:space="preserve"> 717</w:t>
      </w:r>
      <w:r w:rsidR="009F0890" w:rsidRPr="00535F90">
        <w:rPr>
          <w:rFonts w:ascii="Times New Roman" w:hAnsi="Times New Roman" w:cs="Times New Roman"/>
        </w:rPr>
        <w:t xml:space="preserve">/QĐ-TTg ban hành </w:t>
      </w:r>
      <w:r w:rsidR="00C22B36">
        <w:rPr>
          <w:rFonts w:ascii="Times New Roman" w:hAnsi="Times New Roman" w:cs="Times New Roman"/>
        </w:rPr>
        <w:t>Danh mục và phân công đơn vị chủ trì soạn thảo văn bản quy định chi tiết thi hành các luật, nghị quyết được Quốc hội khóa XV thông qua tại Kỳ họp thứ 7.</w:t>
      </w:r>
      <w:r w:rsidR="009F0890" w:rsidRPr="00535F90">
        <w:rPr>
          <w:rFonts w:ascii="Times New Roman" w:hAnsi="Times New Roman" w:cs="Times New Roman"/>
        </w:rPr>
        <w:t xml:space="preserve"> Ngày</w:t>
      </w:r>
      <w:r w:rsidR="00C22B36">
        <w:rPr>
          <w:rFonts w:ascii="Times New Roman" w:hAnsi="Times New Roman" w:cs="Times New Roman"/>
        </w:rPr>
        <w:t xml:space="preserve"> 07</w:t>
      </w:r>
      <w:r w:rsidR="009F0890" w:rsidRPr="00535F90">
        <w:rPr>
          <w:rFonts w:ascii="Times New Roman" w:hAnsi="Times New Roman" w:cs="Times New Roman"/>
        </w:rPr>
        <w:t>/</w:t>
      </w:r>
      <w:r w:rsidR="00C22B36">
        <w:rPr>
          <w:rFonts w:ascii="Times New Roman" w:hAnsi="Times New Roman" w:cs="Times New Roman"/>
        </w:rPr>
        <w:t>8</w:t>
      </w:r>
      <w:r w:rsidR="009F0890" w:rsidRPr="00535F90">
        <w:rPr>
          <w:rFonts w:ascii="Times New Roman" w:hAnsi="Times New Roman" w:cs="Times New Roman"/>
        </w:rPr>
        <w:t>/2024, Bộ trưởng Bộ Công an ký Quyết định số</w:t>
      </w:r>
      <w:r w:rsidR="00C22B36">
        <w:rPr>
          <w:rFonts w:ascii="Times New Roman" w:hAnsi="Times New Roman" w:cs="Times New Roman"/>
        </w:rPr>
        <w:t xml:space="preserve"> 5777</w:t>
      </w:r>
      <w:r w:rsidR="009F0890" w:rsidRPr="00535F90">
        <w:rPr>
          <w:rFonts w:ascii="Times New Roman" w:hAnsi="Times New Roman" w:cs="Times New Roman"/>
        </w:rPr>
        <w:t>/QĐ-TTg ban hành</w:t>
      </w:r>
      <w:r w:rsidR="00C22B36">
        <w:rPr>
          <w:rFonts w:ascii="Times New Roman" w:hAnsi="Times New Roman" w:cs="Times New Roman"/>
        </w:rPr>
        <w:t xml:space="preserve"> Danh mục và phân công đơn vị chủ trì soạn thảo văn bản quy định chi tiết thi hành các luật, nghị quyết được Quốc hội khóa XV thông qua tại Kỳ họp thứ 7, trong đó có Nghị định của Chính phủ quy định chi tiết một số điều của Luật Trật tự, an toàn giao thông đường bộ.</w:t>
      </w:r>
    </w:p>
    <w:p w14:paraId="068870DD" w14:textId="30E1C754" w:rsidR="007378FD" w:rsidRDefault="009F0890" w:rsidP="008B6E8E">
      <w:pPr>
        <w:spacing w:before="120" w:after="120" w:line="340" w:lineRule="exact"/>
        <w:ind w:firstLine="709"/>
        <w:rPr>
          <w:rFonts w:ascii="Times New Roman" w:hAnsi="Times New Roman" w:cs="Times New Roman"/>
        </w:rPr>
      </w:pPr>
      <w:r w:rsidRPr="00535F90">
        <w:rPr>
          <w:rFonts w:ascii="Times New Roman" w:hAnsi="Times New Roman" w:cs="Times New Roman"/>
        </w:rPr>
        <w:t xml:space="preserve">2. </w:t>
      </w:r>
      <w:r w:rsidR="00755784" w:rsidRPr="00535F90">
        <w:rPr>
          <w:rFonts w:ascii="Times New Roman" w:hAnsi="Times New Roman" w:cs="Times New Roman"/>
        </w:rPr>
        <w:t>Ngà</w:t>
      </w:r>
      <w:r w:rsidR="007378FD">
        <w:rPr>
          <w:rFonts w:ascii="Times New Roman" w:hAnsi="Times New Roman" w:cs="Times New Roman"/>
        </w:rPr>
        <w:t>y 05/9/</w:t>
      </w:r>
      <w:r w:rsidR="00755784" w:rsidRPr="00535F90">
        <w:rPr>
          <w:rFonts w:ascii="Times New Roman" w:hAnsi="Times New Roman" w:cs="Times New Roman"/>
        </w:rPr>
        <w:t>2024</w:t>
      </w:r>
      <w:r w:rsidR="004566FF" w:rsidRPr="00535F90">
        <w:rPr>
          <w:rFonts w:ascii="Times New Roman" w:hAnsi="Times New Roman" w:cs="Times New Roman"/>
        </w:rPr>
        <w:t xml:space="preserve">, Bộ trưởng </w:t>
      </w:r>
      <w:r w:rsidR="00CF7ABC" w:rsidRPr="00535F90">
        <w:rPr>
          <w:rFonts w:ascii="Times New Roman" w:hAnsi="Times New Roman" w:cs="Times New Roman"/>
        </w:rPr>
        <w:t>Bộ Công an</w:t>
      </w:r>
      <w:r w:rsidR="004566FF" w:rsidRPr="00535F90">
        <w:rPr>
          <w:rFonts w:ascii="Times New Roman" w:hAnsi="Times New Roman" w:cs="Times New Roman"/>
        </w:rPr>
        <w:t xml:space="preserve"> đã ban hành Quyết định s</w:t>
      </w:r>
      <w:r w:rsidR="007378FD">
        <w:rPr>
          <w:rFonts w:ascii="Times New Roman" w:hAnsi="Times New Roman" w:cs="Times New Roman"/>
        </w:rPr>
        <w:t>ố 6461</w:t>
      </w:r>
      <w:r w:rsidR="00755784" w:rsidRPr="00535F90">
        <w:rPr>
          <w:rFonts w:ascii="Times New Roman" w:hAnsi="Times New Roman" w:cs="Times New Roman"/>
        </w:rPr>
        <w:t>/QĐ-BCA</w:t>
      </w:r>
      <w:r w:rsidR="007378FD">
        <w:rPr>
          <w:rFonts w:ascii="Times New Roman" w:hAnsi="Times New Roman" w:cs="Times New Roman"/>
        </w:rPr>
        <w:t>-CSGT</w:t>
      </w:r>
      <w:r w:rsidR="004566FF" w:rsidRPr="00535F90">
        <w:rPr>
          <w:rFonts w:ascii="Times New Roman" w:hAnsi="Times New Roman" w:cs="Times New Roman"/>
        </w:rPr>
        <w:t xml:space="preserve"> thành lập Ban soạn thảo</w:t>
      </w:r>
      <w:r w:rsidR="007378FD">
        <w:rPr>
          <w:rFonts w:ascii="Times New Roman" w:hAnsi="Times New Roman" w:cs="Times New Roman"/>
        </w:rPr>
        <w:t xml:space="preserve"> xây dựng Nghị định quy định chi tiết một số điều của Luật Trật tự, an toàn giao thông đường bộ.</w:t>
      </w:r>
    </w:p>
    <w:p w14:paraId="54600F9F" w14:textId="50F25712" w:rsidR="004566FF" w:rsidRPr="00535F90" w:rsidRDefault="007378FD" w:rsidP="008B6E8E">
      <w:pPr>
        <w:spacing w:before="120" w:after="120" w:line="340" w:lineRule="exact"/>
        <w:ind w:firstLine="709"/>
        <w:rPr>
          <w:rFonts w:ascii="Times New Roman" w:hAnsi="Times New Roman" w:cs="Times New Roman"/>
        </w:rPr>
      </w:pPr>
      <w:r>
        <w:rPr>
          <w:rFonts w:ascii="Times New Roman" w:hAnsi="Times New Roman" w:cs="Times New Roman"/>
        </w:rPr>
        <w:t>3</w:t>
      </w:r>
      <w:r w:rsidRPr="00535F90">
        <w:rPr>
          <w:rFonts w:ascii="Times New Roman" w:hAnsi="Times New Roman" w:cs="Times New Roman"/>
        </w:rPr>
        <w:t>. Ngà</w:t>
      </w:r>
      <w:r>
        <w:rPr>
          <w:rFonts w:ascii="Times New Roman" w:hAnsi="Times New Roman" w:cs="Times New Roman"/>
        </w:rPr>
        <w:t>y 10/9/</w:t>
      </w:r>
      <w:r w:rsidRPr="00535F90">
        <w:rPr>
          <w:rFonts w:ascii="Times New Roman" w:hAnsi="Times New Roman" w:cs="Times New Roman"/>
        </w:rPr>
        <w:t xml:space="preserve">2024, </w:t>
      </w:r>
      <w:r>
        <w:rPr>
          <w:rFonts w:ascii="Times New Roman" w:hAnsi="Times New Roman" w:cs="Times New Roman"/>
        </w:rPr>
        <w:t>Trưởng ban soạn thảo đã</w:t>
      </w:r>
      <w:r w:rsidRPr="00535F90">
        <w:rPr>
          <w:rFonts w:ascii="Times New Roman" w:hAnsi="Times New Roman" w:cs="Times New Roman"/>
        </w:rPr>
        <w:t xml:space="preserve"> ban hành Quyết định s</w:t>
      </w:r>
      <w:r>
        <w:rPr>
          <w:rFonts w:ascii="Times New Roman" w:hAnsi="Times New Roman" w:cs="Times New Roman"/>
        </w:rPr>
        <w:t>ố 6580</w:t>
      </w:r>
      <w:r w:rsidRPr="00535F90">
        <w:rPr>
          <w:rFonts w:ascii="Times New Roman" w:hAnsi="Times New Roman" w:cs="Times New Roman"/>
        </w:rPr>
        <w:t>/QĐ-</w:t>
      </w:r>
      <w:r>
        <w:rPr>
          <w:rFonts w:ascii="Times New Roman" w:hAnsi="Times New Roman" w:cs="Times New Roman"/>
        </w:rPr>
        <w:t>BST-CSGT</w:t>
      </w:r>
      <w:r w:rsidRPr="00535F90">
        <w:rPr>
          <w:rFonts w:ascii="Times New Roman" w:hAnsi="Times New Roman" w:cs="Times New Roman"/>
        </w:rPr>
        <w:t xml:space="preserve"> thành lập </w:t>
      </w:r>
      <w:r w:rsidR="004566FF" w:rsidRPr="00535F90">
        <w:rPr>
          <w:rFonts w:ascii="Times New Roman" w:hAnsi="Times New Roman" w:cs="Times New Roman"/>
        </w:rPr>
        <w:t xml:space="preserve">Tổ biên tập </w:t>
      </w:r>
      <w:r w:rsidR="00CF7ABC" w:rsidRPr="00535F90">
        <w:rPr>
          <w:rFonts w:ascii="Times New Roman" w:hAnsi="Times New Roman" w:cs="Times New Roman"/>
          <w:spacing w:val="-2"/>
        </w:rPr>
        <w:t>Nghị định quy định chi tiết một số điều của Luật Trật tự, an toàn giao thông đường bộ</w:t>
      </w:r>
      <w:r w:rsidR="00CD2B3A" w:rsidRPr="00535F90">
        <w:rPr>
          <w:rFonts w:ascii="Times New Roman" w:hAnsi="Times New Roman" w:cs="Times New Roman"/>
        </w:rPr>
        <w:t>.</w:t>
      </w:r>
      <w:r w:rsidR="004566FF" w:rsidRPr="00535F90">
        <w:rPr>
          <w:rFonts w:ascii="Times New Roman" w:hAnsi="Times New Roman" w:cs="Times New Roman"/>
        </w:rPr>
        <w:t xml:space="preserve"> </w:t>
      </w:r>
    </w:p>
    <w:p w14:paraId="044419C9" w14:textId="445730E0" w:rsidR="00CD2B3A" w:rsidRPr="00535F90" w:rsidRDefault="007378FD" w:rsidP="008B6E8E">
      <w:pPr>
        <w:spacing w:before="120" w:after="120" w:line="340" w:lineRule="exact"/>
        <w:ind w:firstLine="709"/>
        <w:rPr>
          <w:rFonts w:ascii="Times New Roman" w:hAnsi="Times New Roman" w:cs="Times New Roman"/>
        </w:rPr>
      </w:pPr>
      <w:r>
        <w:rPr>
          <w:rFonts w:ascii="Times New Roman" w:hAnsi="Times New Roman" w:cs="Times New Roman"/>
        </w:rPr>
        <w:lastRenderedPageBreak/>
        <w:t>4</w:t>
      </w:r>
      <w:r w:rsidR="004566FF" w:rsidRPr="00535F90">
        <w:rPr>
          <w:rFonts w:ascii="Times New Roman" w:hAnsi="Times New Roman" w:cs="Times New Roman"/>
        </w:rPr>
        <w:t xml:space="preserve">. </w:t>
      </w:r>
      <w:r w:rsidR="00111A41" w:rsidRPr="00535F90">
        <w:rPr>
          <w:rFonts w:ascii="Times New Roman" w:hAnsi="Times New Roman" w:cs="Times New Roman"/>
        </w:rPr>
        <w:t xml:space="preserve">Ngày </w:t>
      </w:r>
      <w:r>
        <w:rPr>
          <w:rFonts w:ascii="Times New Roman" w:hAnsi="Times New Roman" w:cs="Times New Roman"/>
        </w:rPr>
        <w:t>31</w:t>
      </w:r>
      <w:r w:rsidR="00111A41" w:rsidRPr="00535F90">
        <w:rPr>
          <w:rFonts w:ascii="Times New Roman" w:hAnsi="Times New Roman" w:cs="Times New Roman"/>
        </w:rPr>
        <w:t>/</w:t>
      </w:r>
      <w:r>
        <w:rPr>
          <w:rFonts w:ascii="Times New Roman" w:hAnsi="Times New Roman" w:cs="Times New Roman"/>
        </w:rPr>
        <w:t>7</w:t>
      </w:r>
      <w:r w:rsidR="00755784" w:rsidRPr="00535F90">
        <w:rPr>
          <w:rFonts w:ascii="Times New Roman" w:hAnsi="Times New Roman" w:cs="Times New Roman"/>
        </w:rPr>
        <w:t>/2024</w:t>
      </w:r>
      <w:r w:rsidR="00CD2B3A" w:rsidRPr="00535F90">
        <w:rPr>
          <w:rFonts w:ascii="Times New Roman" w:hAnsi="Times New Roman" w:cs="Times New Roman"/>
        </w:rPr>
        <w:t xml:space="preserve">, </w:t>
      </w:r>
      <w:r w:rsidR="00CF7ABC" w:rsidRPr="00535F90">
        <w:rPr>
          <w:rFonts w:ascii="Times New Roman" w:hAnsi="Times New Roman" w:cs="Times New Roman"/>
        </w:rPr>
        <w:t>Bộ Công an</w:t>
      </w:r>
      <w:r w:rsidR="00CD2B3A" w:rsidRPr="00535F90">
        <w:rPr>
          <w:rFonts w:ascii="Times New Roman" w:hAnsi="Times New Roman" w:cs="Times New Roman"/>
        </w:rPr>
        <w:t xml:space="preserve"> đã có </w:t>
      </w:r>
      <w:r>
        <w:rPr>
          <w:rFonts w:ascii="Times New Roman" w:hAnsi="Times New Roman" w:cs="Times New Roman"/>
        </w:rPr>
        <w:t>Công văn 2542</w:t>
      </w:r>
      <w:r w:rsidR="00755784" w:rsidRPr="00535F90">
        <w:rPr>
          <w:rFonts w:ascii="Times New Roman" w:hAnsi="Times New Roman" w:cs="Times New Roman"/>
        </w:rPr>
        <w:t>/BCA</w:t>
      </w:r>
      <w:r>
        <w:rPr>
          <w:rFonts w:ascii="Times New Roman" w:hAnsi="Times New Roman" w:cs="Times New Roman"/>
        </w:rPr>
        <w:t>-C08</w:t>
      </w:r>
      <w:r w:rsidR="00CD2B3A" w:rsidRPr="00535F90">
        <w:rPr>
          <w:rFonts w:ascii="Times New Roman" w:hAnsi="Times New Roman" w:cs="Times New Roman"/>
        </w:rPr>
        <w:t xml:space="preserve"> </w:t>
      </w:r>
      <w:r w:rsidR="00EC3A47" w:rsidRPr="00535F90">
        <w:rPr>
          <w:rFonts w:ascii="Times New Roman" w:hAnsi="Times New Roman" w:cs="Times New Roman"/>
        </w:rPr>
        <w:t>gử</w:t>
      </w:r>
      <w:r w:rsidR="00755784" w:rsidRPr="00535F90">
        <w:rPr>
          <w:rFonts w:ascii="Times New Roman" w:hAnsi="Times New Roman" w:cs="Times New Roman"/>
        </w:rPr>
        <w:t>i các b</w:t>
      </w:r>
      <w:r w:rsidR="00EC3A47" w:rsidRPr="00535F90">
        <w:rPr>
          <w:rFonts w:ascii="Times New Roman" w:hAnsi="Times New Roman" w:cs="Times New Roman"/>
        </w:rPr>
        <w:t>ộ,</w:t>
      </w:r>
      <w:r>
        <w:rPr>
          <w:rFonts w:ascii="Times New Roman" w:hAnsi="Times New Roman" w:cs="Times New Roman"/>
        </w:rPr>
        <w:t xml:space="preserve"> cơ quan ngang bộ, cơ quan thuộc Chính phủ, ủy ban nhân dân các tỉnh, thành phố trực thuộc Trung ương</w:t>
      </w:r>
      <w:r w:rsidR="00755784" w:rsidRPr="00535F90">
        <w:rPr>
          <w:rFonts w:ascii="Times New Roman" w:hAnsi="Times New Roman" w:cs="Times New Roman"/>
        </w:rPr>
        <w:t xml:space="preserve"> </w:t>
      </w:r>
      <w:r w:rsidR="00EC3A47" w:rsidRPr="00535F90">
        <w:rPr>
          <w:rFonts w:ascii="Times New Roman" w:hAnsi="Times New Roman" w:cs="Times New Roman"/>
        </w:rPr>
        <w:t xml:space="preserve">để xin ý kiến đối với dự thảo Nghị định, đồng thời </w:t>
      </w:r>
      <w:r w:rsidR="00CD2B3A" w:rsidRPr="00535F90">
        <w:rPr>
          <w:rFonts w:ascii="Times New Roman" w:hAnsi="Times New Roman" w:cs="Times New Roman"/>
        </w:rPr>
        <w:t>gửi Cổ</w:t>
      </w:r>
      <w:r w:rsidR="00755784" w:rsidRPr="00535F90">
        <w:rPr>
          <w:rFonts w:ascii="Times New Roman" w:hAnsi="Times New Roman" w:cs="Times New Roman"/>
        </w:rPr>
        <w:t>ng t</w:t>
      </w:r>
      <w:r w:rsidR="00CD2B3A" w:rsidRPr="00535F90">
        <w:rPr>
          <w:rFonts w:ascii="Times New Roman" w:hAnsi="Times New Roman" w:cs="Times New Roman"/>
        </w:rPr>
        <w:t xml:space="preserve">hông tin điện tử Chính phủ, Cổng Thông tin điện tử </w:t>
      </w:r>
      <w:r w:rsidR="00CF7ABC" w:rsidRPr="00535F90">
        <w:rPr>
          <w:rFonts w:ascii="Times New Roman" w:hAnsi="Times New Roman" w:cs="Times New Roman"/>
        </w:rPr>
        <w:t>Bộ Công an</w:t>
      </w:r>
      <w:r w:rsidR="00CD2B3A" w:rsidRPr="00535F90">
        <w:rPr>
          <w:rFonts w:ascii="Times New Roman" w:hAnsi="Times New Roman" w:cs="Times New Roman"/>
        </w:rPr>
        <w:t xml:space="preserve"> để đăng tải, lấy ý kiến rộng rãi </w:t>
      </w:r>
      <w:r w:rsidR="00EC3A47" w:rsidRPr="00535F90">
        <w:rPr>
          <w:rFonts w:ascii="Times New Roman" w:hAnsi="Times New Roman" w:cs="Times New Roman"/>
        </w:rPr>
        <w:t>các đối tượng chịu tác động.</w:t>
      </w:r>
    </w:p>
    <w:p w14:paraId="439DF163" w14:textId="45567EF2" w:rsidR="00CD2B3A" w:rsidRPr="00535F90" w:rsidRDefault="007378FD" w:rsidP="008B6E8E">
      <w:pPr>
        <w:spacing w:before="120" w:after="120" w:line="340" w:lineRule="exact"/>
        <w:ind w:firstLine="709"/>
        <w:rPr>
          <w:rFonts w:ascii="Times New Roman" w:hAnsi="Times New Roman" w:cs="Times New Roman"/>
          <w:spacing w:val="-2"/>
        </w:rPr>
      </w:pPr>
      <w:r>
        <w:rPr>
          <w:rFonts w:ascii="Times New Roman" w:hAnsi="Times New Roman" w:cs="Times New Roman"/>
          <w:spacing w:val="-2"/>
        </w:rPr>
        <w:t>5</w:t>
      </w:r>
      <w:r w:rsidR="00DE743D" w:rsidRPr="00535F90">
        <w:rPr>
          <w:rFonts w:ascii="Times New Roman" w:hAnsi="Times New Roman" w:cs="Times New Roman"/>
          <w:spacing w:val="-2"/>
        </w:rPr>
        <w:t>. T</w:t>
      </w:r>
      <w:r w:rsidR="00CD2B3A" w:rsidRPr="00535F90">
        <w:rPr>
          <w:rFonts w:ascii="Times New Roman" w:hAnsi="Times New Roman" w:cs="Times New Roman"/>
          <w:spacing w:val="-2"/>
        </w:rPr>
        <w:t>rên cơ sở ý kiến của các Bộ, ngành, đị</w:t>
      </w:r>
      <w:r w:rsidR="00755784" w:rsidRPr="00535F90">
        <w:rPr>
          <w:rFonts w:ascii="Times New Roman" w:hAnsi="Times New Roman" w:cs="Times New Roman"/>
          <w:spacing w:val="-2"/>
        </w:rPr>
        <w:t>a phương</w:t>
      </w:r>
      <w:r w:rsidR="00CD2B3A" w:rsidRPr="00535F90">
        <w:rPr>
          <w:rFonts w:ascii="Times New Roman" w:hAnsi="Times New Roman" w:cs="Times New Roman"/>
          <w:spacing w:val="-2"/>
        </w:rPr>
        <w:t xml:space="preserve">, </w:t>
      </w:r>
      <w:r w:rsidR="00EC3A47" w:rsidRPr="00535F90">
        <w:rPr>
          <w:rFonts w:ascii="Times New Roman" w:hAnsi="Times New Roman" w:cs="Times New Roman"/>
          <w:spacing w:val="-2"/>
        </w:rPr>
        <w:t xml:space="preserve">các tổ chức, cá nhân có liên quan, </w:t>
      </w:r>
      <w:r w:rsidR="00CF7ABC" w:rsidRPr="00535F90">
        <w:rPr>
          <w:rFonts w:ascii="Times New Roman" w:hAnsi="Times New Roman" w:cs="Times New Roman"/>
          <w:spacing w:val="-2"/>
        </w:rPr>
        <w:t>Bộ Công an</w:t>
      </w:r>
      <w:r w:rsidR="00CD2B3A" w:rsidRPr="00535F90">
        <w:rPr>
          <w:rFonts w:ascii="Times New Roman" w:hAnsi="Times New Roman" w:cs="Times New Roman"/>
          <w:spacing w:val="-2"/>
        </w:rPr>
        <w:t xml:space="preserve"> đã hoàn thiện dự thảo Nghị định</w:t>
      </w:r>
      <w:r w:rsidR="00111A41" w:rsidRPr="00535F90">
        <w:rPr>
          <w:rFonts w:ascii="Times New Roman" w:hAnsi="Times New Roman" w:cs="Times New Roman"/>
          <w:spacing w:val="-2"/>
        </w:rPr>
        <w:t>. N</w:t>
      </w:r>
      <w:r w:rsidR="00CD2B3A" w:rsidRPr="00535F90">
        <w:rPr>
          <w:rFonts w:ascii="Times New Roman" w:hAnsi="Times New Roman" w:cs="Times New Roman"/>
          <w:spacing w:val="-2"/>
        </w:rPr>
        <w:t xml:space="preserve">gày </w:t>
      </w:r>
      <w:r w:rsidR="00111A41" w:rsidRPr="00535F90">
        <w:rPr>
          <w:rFonts w:ascii="Times New Roman" w:hAnsi="Times New Roman" w:cs="Times New Roman"/>
          <w:spacing w:val="-2"/>
        </w:rPr>
        <w:t xml:space="preserve">    </w:t>
      </w:r>
      <w:r w:rsidR="00CD2B3A" w:rsidRPr="00535F90">
        <w:rPr>
          <w:rFonts w:ascii="Times New Roman" w:hAnsi="Times New Roman" w:cs="Times New Roman"/>
          <w:spacing w:val="-2"/>
        </w:rPr>
        <w:t>/</w:t>
      </w:r>
      <w:r w:rsidR="00111A41" w:rsidRPr="00535F90">
        <w:rPr>
          <w:rFonts w:ascii="Times New Roman" w:hAnsi="Times New Roman" w:cs="Times New Roman"/>
          <w:spacing w:val="-2"/>
        </w:rPr>
        <w:t xml:space="preserve">   </w:t>
      </w:r>
      <w:r w:rsidR="00755784" w:rsidRPr="00535F90">
        <w:rPr>
          <w:rFonts w:ascii="Times New Roman" w:hAnsi="Times New Roman" w:cs="Times New Roman"/>
          <w:spacing w:val="-2"/>
        </w:rPr>
        <w:t xml:space="preserve">  /2024</w:t>
      </w:r>
      <w:r w:rsidR="006017CF" w:rsidRPr="00535F90">
        <w:rPr>
          <w:rFonts w:ascii="Times New Roman" w:hAnsi="Times New Roman" w:cs="Times New Roman"/>
          <w:spacing w:val="-2"/>
        </w:rPr>
        <w:t xml:space="preserve">, </w:t>
      </w:r>
      <w:r w:rsidR="00CF7ABC" w:rsidRPr="00535F90">
        <w:rPr>
          <w:rFonts w:ascii="Times New Roman" w:hAnsi="Times New Roman" w:cs="Times New Roman"/>
          <w:spacing w:val="-2"/>
        </w:rPr>
        <w:t>Bộ Công an</w:t>
      </w:r>
      <w:r w:rsidR="006017CF" w:rsidRPr="00535F90">
        <w:rPr>
          <w:rFonts w:ascii="Times New Roman" w:hAnsi="Times New Roman" w:cs="Times New Roman"/>
          <w:spacing w:val="-2"/>
        </w:rPr>
        <w:t xml:space="preserve"> </w:t>
      </w:r>
      <w:r w:rsidR="00CD2B3A" w:rsidRPr="00535F90">
        <w:rPr>
          <w:rFonts w:ascii="Times New Roman" w:hAnsi="Times New Roman" w:cs="Times New Roman"/>
          <w:spacing w:val="-2"/>
        </w:rPr>
        <w:t xml:space="preserve">đã có văn bản số </w:t>
      </w:r>
      <w:r w:rsidR="00111A41" w:rsidRPr="00535F90">
        <w:rPr>
          <w:rFonts w:ascii="Times New Roman" w:hAnsi="Times New Roman" w:cs="Times New Roman"/>
          <w:spacing w:val="-2"/>
        </w:rPr>
        <w:t xml:space="preserve">       </w:t>
      </w:r>
      <w:r w:rsidR="00755784" w:rsidRPr="00535F90">
        <w:rPr>
          <w:rFonts w:ascii="Times New Roman" w:hAnsi="Times New Roman" w:cs="Times New Roman"/>
          <w:spacing w:val="-2"/>
        </w:rPr>
        <w:t>/BCA-C</w:t>
      </w:r>
      <w:r>
        <w:rPr>
          <w:rFonts w:ascii="Times New Roman" w:hAnsi="Times New Roman" w:cs="Times New Roman"/>
          <w:spacing w:val="-2"/>
        </w:rPr>
        <w:t>SGT</w:t>
      </w:r>
      <w:r w:rsidR="00CD2B3A" w:rsidRPr="00535F90">
        <w:rPr>
          <w:rFonts w:ascii="Times New Roman" w:hAnsi="Times New Roman" w:cs="Times New Roman"/>
          <w:spacing w:val="-2"/>
        </w:rPr>
        <w:t xml:space="preserve"> gửi Bộ Tư pháp thẩm định dự thảo Nghị định.</w:t>
      </w:r>
    </w:p>
    <w:p w14:paraId="1D4233BD" w14:textId="13C85A17" w:rsidR="001C1273" w:rsidRPr="00535F90" w:rsidRDefault="007378FD" w:rsidP="008B6E8E">
      <w:pPr>
        <w:spacing w:before="120" w:after="120" w:line="340" w:lineRule="exact"/>
        <w:ind w:firstLine="709"/>
        <w:rPr>
          <w:rFonts w:ascii="Times New Roman" w:hAnsi="Times New Roman" w:cs="Times New Roman"/>
          <w:spacing w:val="-2"/>
        </w:rPr>
      </w:pPr>
      <w:r>
        <w:rPr>
          <w:rFonts w:ascii="Times New Roman" w:hAnsi="Times New Roman" w:cs="Times New Roman"/>
          <w:spacing w:val="-2"/>
        </w:rPr>
        <w:t>6</w:t>
      </w:r>
      <w:r w:rsidR="00755784" w:rsidRPr="00535F90">
        <w:rPr>
          <w:rFonts w:ascii="Times New Roman" w:hAnsi="Times New Roman" w:cs="Times New Roman"/>
          <w:spacing w:val="-2"/>
        </w:rPr>
        <w:t>. Ngày     /    /2024</w:t>
      </w:r>
      <w:r w:rsidR="001C1273" w:rsidRPr="00535F90">
        <w:rPr>
          <w:rFonts w:ascii="Times New Roman" w:hAnsi="Times New Roman" w:cs="Times New Roman"/>
          <w:spacing w:val="-2"/>
        </w:rPr>
        <w:t>, Bộ</w:t>
      </w:r>
      <w:r w:rsidR="00755784" w:rsidRPr="00535F90">
        <w:rPr>
          <w:rFonts w:ascii="Times New Roman" w:hAnsi="Times New Roman" w:cs="Times New Roman"/>
          <w:spacing w:val="-2"/>
        </w:rPr>
        <w:t xml:space="preserve"> Tư pháp đã có B</w:t>
      </w:r>
      <w:r w:rsidR="001C1273" w:rsidRPr="00535F90">
        <w:rPr>
          <w:rFonts w:ascii="Times New Roman" w:hAnsi="Times New Roman" w:cs="Times New Roman"/>
          <w:spacing w:val="-2"/>
        </w:rPr>
        <w:t xml:space="preserve">áo cáo </w:t>
      </w:r>
      <w:r w:rsidR="00995C96" w:rsidRPr="00535F90">
        <w:rPr>
          <w:rFonts w:ascii="Times New Roman" w:hAnsi="Times New Roman" w:cs="Times New Roman"/>
          <w:spacing w:val="-2"/>
        </w:rPr>
        <w:t xml:space="preserve">thẩm định </w:t>
      </w:r>
      <w:r w:rsidR="001C1273" w:rsidRPr="00535F90">
        <w:rPr>
          <w:rFonts w:ascii="Times New Roman" w:hAnsi="Times New Roman" w:cs="Times New Roman"/>
          <w:spacing w:val="-2"/>
        </w:rPr>
        <w:t>số</w:t>
      </w:r>
      <w:r w:rsidR="00111A41" w:rsidRPr="00535F90">
        <w:rPr>
          <w:rFonts w:ascii="Times New Roman" w:hAnsi="Times New Roman" w:cs="Times New Roman"/>
          <w:spacing w:val="-2"/>
        </w:rPr>
        <w:t xml:space="preserve">      </w:t>
      </w:r>
      <w:r w:rsidR="001C1273" w:rsidRPr="00535F90">
        <w:rPr>
          <w:rFonts w:ascii="Times New Roman" w:hAnsi="Times New Roman" w:cs="Times New Roman"/>
          <w:spacing w:val="-2"/>
        </w:rPr>
        <w:t xml:space="preserve">/BC-BTP </w:t>
      </w:r>
      <w:r w:rsidR="00995C96" w:rsidRPr="00535F90">
        <w:rPr>
          <w:rFonts w:ascii="Times New Roman" w:hAnsi="Times New Roman" w:cs="Times New Roman"/>
          <w:spacing w:val="-2"/>
        </w:rPr>
        <w:t>đối với</w:t>
      </w:r>
      <w:r w:rsidR="001C1273" w:rsidRPr="00535F90">
        <w:rPr>
          <w:rFonts w:ascii="Times New Roman" w:hAnsi="Times New Roman" w:cs="Times New Roman"/>
          <w:spacing w:val="-2"/>
        </w:rPr>
        <w:t xml:space="preserve"> </w:t>
      </w:r>
      <w:r w:rsidR="00A020A6" w:rsidRPr="00535F90">
        <w:rPr>
          <w:rFonts w:ascii="Times New Roman" w:hAnsi="Times New Roman" w:cs="Times New Roman"/>
          <w:spacing w:val="-2"/>
        </w:rPr>
        <w:t>dự thảo Nghị định.</w:t>
      </w:r>
    </w:p>
    <w:p w14:paraId="0FC7AC29" w14:textId="708A9E0E" w:rsidR="00CD2B3A" w:rsidRPr="00535F90" w:rsidRDefault="007378FD" w:rsidP="008B6E8E">
      <w:pPr>
        <w:spacing w:before="120" w:after="120" w:line="340" w:lineRule="exact"/>
        <w:ind w:firstLine="709"/>
        <w:rPr>
          <w:rFonts w:ascii="Times New Roman" w:hAnsi="Times New Roman" w:cs="Times New Roman"/>
        </w:rPr>
      </w:pPr>
      <w:r>
        <w:rPr>
          <w:rFonts w:ascii="Times New Roman" w:hAnsi="Times New Roman" w:cs="Times New Roman"/>
        </w:rPr>
        <w:t>7</w:t>
      </w:r>
      <w:r w:rsidR="00CD2B3A" w:rsidRPr="00535F90">
        <w:rPr>
          <w:rFonts w:ascii="Times New Roman" w:hAnsi="Times New Roman" w:cs="Times New Roman"/>
        </w:rPr>
        <w:t xml:space="preserve">. Trên cơ sở ý kiến thẩm định của Bộ Tư pháp, ngày </w:t>
      </w:r>
      <w:r w:rsidR="00111A41" w:rsidRPr="00535F90">
        <w:rPr>
          <w:rFonts w:ascii="Times New Roman" w:hAnsi="Times New Roman" w:cs="Times New Roman"/>
        </w:rPr>
        <w:t xml:space="preserve">   </w:t>
      </w:r>
      <w:r w:rsidR="00CD2B3A" w:rsidRPr="00535F90">
        <w:rPr>
          <w:rFonts w:ascii="Times New Roman" w:hAnsi="Times New Roman" w:cs="Times New Roman"/>
        </w:rPr>
        <w:t>/</w:t>
      </w:r>
      <w:r w:rsidR="00755784" w:rsidRPr="00535F90">
        <w:rPr>
          <w:rFonts w:ascii="Times New Roman" w:hAnsi="Times New Roman" w:cs="Times New Roman"/>
        </w:rPr>
        <w:t xml:space="preserve">    /2024</w:t>
      </w:r>
      <w:r w:rsidR="00CD2B3A" w:rsidRPr="00535F90">
        <w:rPr>
          <w:rFonts w:ascii="Times New Roman" w:hAnsi="Times New Roman" w:cs="Times New Roman"/>
        </w:rPr>
        <w:t xml:space="preserve">, </w:t>
      </w:r>
      <w:r w:rsidR="00CF7ABC" w:rsidRPr="00535F90">
        <w:rPr>
          <w:rFonts w:ascii="Times New Roman" w:hAnsi="Times New Roman" w:cs="Times New Roman"/>
        </w:rPr>
        <w:t>Bộ Công an</w:t>
      </w:r>
      <w:r w:rsidR="00CD2B3A" w:rsidRPr="00535F90">
        <w:rPr>
          <w:rFonts w:ascii="Times New Roman" w:hAnsi="Times New Roman" w:cs="Times New Roman"/>
        </w:rPr>
        <w:t xml:space="preserve"> đã có văn bản số </w:t>
      </w:r>
      <w:r w:rsidR="00111A41" w:rsidRPr="00535F90">
        <w:rPr>
          <w:rFonts w:ascii="Times New Roman" w:hAnsi="Times New Roman" w:cs="Times New Roman"/>
        </w:rPr>
        <w:t xml:space="preserve">   </w:t>
      </w:r>
      <w:r w:rsidR="00755784" w:rsidRPr="00535F90">
        <w:rPr>
          <w:rFonts w:ascii="Times New Roman" w:hAnsi="Times New Roman" w:cs="Times New Roman"/>
        </w:rPr>
        <w:t xml:space="preserve"> </w:t>
      </w:r>
      <w:r w:rsidR="00111A41" w:rsidRPr="00535F90">
        <w:rPr>
          <w:rFonts w:ascii="Times New Roman" w:hAnsi="Times New Roman" w:cs="Times New Roman"/>
        </w:rPr>
        <w:t xml:space="preserve"> </w:t>
      </w:r>
      <w:r w:rsidR="00CD2B3A" w:rsidRPr="00535F90">
        <w:rPr>
          <w:rFonts w:ascii="Times New Roman" w:hAnsi="Times New Roman" w:cs="Times New Roman"/>
        </w:rPr>
        <w:t>/</w:t>
      </w:r>
      <w:r w:rsidR="00755784" w:rsidRPr="00535F90">
        <w:rPr>
          <w:rFonts w:ascii="Times New Roman" w:hAnsi="Times New Roman" w:cs="Times New Roman"/>
        </w:rPr>
        <w:t>BC-BCA</w:t>
      </w:r>
      <w:r w:rsidR="00CD2B3A" w:rsidRPr="00535F90">
        <w:rPr>
          <w:rFonts w:ascii="Times New Roman" w:hAnsi="Times New Roman" w:cs="Times New Roman"/>
        </w:rPr>
        <w:t xml:space="preserve"> về việc tiếp thu, giải trình ý kiến thẩm định của Bộ Tư pháp đối với dự thảo Nghị định.</w:t>
      </w:r>
    </w:p>
    <w:p w14:paraId="7A2453D8" w14:textId="7AEDB38A" w:rsidR="00CD2B3A" w:rsidRPr="00535F90" w:rsidRDefault="00CD2B3A" w:rsidP="008B6E8E">
      <w:pPr>
        <w:spacing w:before="120" w:after="120" w:line="340" w:lineRule="exact"/>
        <w:ind w:firstLine="709"/>
        <w:rPr>
          <w:rFonts w:ascii="Times New Roman" w:hAnsi="Times New Roman" w:cs="Times New Roman"/>
          <w:b/>
          <w:spacing w:val="-2"/>
        </w:rPr>
      </w:pPr>
      <w:r w:rsidRPr="00535F90">
        <w:rPr>
          <w:rFonts w:ascii="Times New Roman" w:hAnsi="Times New Roman" w:cs="Times New Roman"/>
          <w:b/>
          <w:spacing w:val="-2"/>
        </w:rPr>
        <w:t>V</w:t>
      </w:r>
      <w:r w:rsidR="00071B62" w:rsidRPr="00535F90">
        <w:rPr>
          <w:rFonts w:ascii="Times New Roman" w:hAnsi="Times New Roman" w:cs="Times New Roman"/>
          <w:b/>
          <w:spacing w:val="-2"/>
        </w:rPr>
        <w:t xml:space="preserve">. </w:t>
      </w:r>
      <w:r w:rsidRPr="00535F90">
        <w:rPr>
          <w:rFonts w:ascii="Times New Roman" w:hAnsi="Times New Roman" w:cs="Times New Roman"/>
          <w:b/>
          <w:spacing w:val="-2"/>
        </w:rPr>
        <w:t>B</w:t>
      </w:r>
      <w:r w:rsidR="00995C96" w:rsidRPr="00535F90">
        <w:rPr>
          <w:rFonts w:ascii="Times New Roman" w:hAnsi="Times New Roman" w:cs="Times New Roman"/>
          <w:b/>
          <w:spacing w:val="-2"/>
        </w:rPr>
        <w:t>Ố</w:t>
      </w:r>
      <w:r w:rsidRPr="00535F90">
        <w:rPr>
          <w:rFonts w:ascii="Times New Roman" w:hAnsi="Times New Roman" w:cs="Times New Roman"/>
          <w:b/>
          <w:spacing w:val="-2"/>
        </w:rPr>
        <w:t xml:space="preserve"> CỤC VÀ NỘI DUNG CƠ BẢN CỦA DỰ THẢO NGHỊ ĐỊNH</w:t>
      </w:r>
    </w:p>
    <w:p w14:paraId="40BE237F" w14:textId="5ED229C3" w:rsidR="00137A75" w:rsidRPr="00137A75" w:rsidRDefault="00137A75" w:rsidP="008B6E8E">
      <w:pPr>
        <w:spacing w:before="120" w:after="120" w:line="340" w:lineRule="exact"/>
        <w:ind w:firstLine="709"/>
        <w:rPr>
          <w:rFonts w:ascii="Times New Roman" w:hAnsi="Times New Roman" w:cs="Times New Roman"/>
          <w:b/>
          <w:bCs/>
        </w:rPr>
      </w:pPr>
      <w:r w:rsidRPr="00137A75">
        <w:rPr>
          <w:rFonts w:ascii="Times New Roman" w:hAnsi="Times New Roman" w:cs="Times New Roman"/>
          <w:b/>
          <w:bCs/>
        </w:rPr>
        <w:t>1. Bố cục</w:t>
      </w:r>
    </w:p>
    <w:p w14:paraId="1C8A2658" w14:textId="712DBAA7" w:rsidR="00137A75" w:rsidRPr="00535F90" w:rsidRDefault="00137A75" w:rsidP="008B6E8E">
      <w:pPr>
        <w:spacing w:before="120" w:after="120" w:line="340" w:lineRule="exact"/>
        <w:ind w:firstLine="709"/>
        <w:rPr>
          <w:rFonts w:ascii="Times New Roman" w:hAnsi="Times New Roman" w:cs="Times New Roman"/>
        </w:rPr>
      </w:pPr>
      <w:r w:rsidRPr="00535F90">
        <w:rPr>
          <w:rFonts w:ascii="Times New Roman" w:hAnsi="Times New Roman" w:cs="Times New Roman"/>
        </w:rPr>
        <w:t xml:space="preserve">Dự thảo Nghị định được xây dựng gồm </w:t>
      </w:r>
      <w:r w:rsidR="00FB3907">
        <w:rPr>
          <w:rFonts w:ascii="Times New Roman" w:hAnsi="Times New Roman" w:cs="Times New Roman"/>
        </w:rPr>
        <w:t>8</w:t>
      </w:r>
      <w:r w:rsidRPr="00535F90">
        <w:rPr>
          <w:rFonts w:ascii="Times New Roman" w:hAnsi="Times New Roman" w:cs="Times New Roman"/>
        </w:rPr>
        <w:t xml:space="preserve"> chương 4</w:t>
      </w:r>
      <w:r w:rsidR="00FB3907">
        <w:rPr>
          <w:rFonts w:ascii="Times New Roman" w:hAnsi="Times New Roman" w:cs="Times New Roman"/>
        </w:rPr>
        <w:t>4</w:t>
      </w:r>
      <w:r w:rsidRPr="00535F90">
        <w:rPr>
          <w:rFonts w:ascii="Times New Roman" w:hAnsi="Times New Roman" w:cs="Times New Roman"/>
        </w:rPr>
        <w:t xml:space="preserve"> Điều</w:t>
      </w:r>
      <w:r w:rsidR="00FB3907">
        <w:rPr>
          <w:rFonts w:ascii="Times New Roman" w:hAnsi="Times New Roman" w:cs="Times New Roman"/>
        </w:rPr>
        <w:t xml:space="preserve"> và </w:t>
      </w:r>
      <w:r w:rsidR="004868CA">
        <w:rPr>
          <w:rFonts w:ascii="Times New Roman" w:hAnsi="Times New Roman" w:cs="Times New Roman"/>
        </w:rPr>
        <w:t>4</w:t>
      </w:r>
      <w:r w:rsidR="00FB3907">
        <w:rPr>
          <w:rFonts w:ascii="Times New Roman" w:hAnsi="Times New Roman" w:cs="Times New Roman"/>
        </w:rPr>
        <w:t xml:space="preserve"> Phụ lục.</w:t>
      </w:r>
    </w:p>
    <w:p w14:paraId="6D92FB27" w14:textId="5C04CE9E" w:rsidR="00137A75" w:rsidRPr="00137A75" w:rsidRDefault="00137A75" w:rsidP="008B6E8E">
      <w:pPr>
        <w:spacing w:before="120" w:after="120" w:line="340" w:lineRule="exact"/>
        <w:ind w:firstLine="709"/>
        <w:rPr>
          <w:rFonts w:ascii="Times New Roman" w:hAnsi="Times New Roman" w:cs="Times New Roman"/>
          <w:b/>
          <w:bCs/>
        </w:rPr>
      </w:pPr>
      <w:r w:rsidRPr="00137A75">
        <w:rPr>
          <w:rFonts w:ascii="Times New Roman" w:hAnsi="Times New Roman" w:cs="Times New Roman"/>
          <w:b/>
          <w:bCs/>
        </w:rPr>
        <w:t>2. Nội dung cơ bản của dự thảo Nghị định</w:t>
      </w:r>
    </w:p>
    <w:p w14:paraId="0206C7E9" w14:textId="71871E29" w:rsidR="00241BA1" w:rsidRPr="002A4B3E" w:rsidRDefault="002A4B3E" w:rsidP="008B6E8E">
      <w:pPr>
        <w:shd w:val="clear" w:color="auto" w:fill="FFFFFF"/>
        <w:spacing w:before="120" w:after="120" w:line="340" w:lineRule="exact"/>
        <w:ind w:firstLine="709"/>
        <w:rPr>
          <w:rFonts w:ascii="Times New Roman" w:hAnsi="Times New Roman" w:cs="Times New Roman"/>
          <w:spacing w:val="-4"/>
        </w:rPr>
      </w:pPr>
      <w:r w:rsidRPr="002A4B3E">
        <w:rPr>
          <w:rFonts w:ascii="Times New Roman" w:hAnsi="Times New Roman" w:cs="Times New Roman"/>
          <w:spacing w:val="-4"/>
        </w:rPr>
        <w:t>2.</w:t>
      </w:r>
      <w:r w:rsidR="00241BA1" w:rsidRPr="002A4B3E">
        <w:rPr>
          <w:rFonts w:ascii="Times New Roman" w:hAnsi="Times New Roman" w:cs="Times New Roman"/>
          <w:spacing w:val="-4"/>
        </w:rPr>
        <w:t xml:space="preserve">1. Chương I (Những quy định chung) gồm </w:t>
      </w:r>
      <w:r w:rsidR="00FB3907" w:rsidRPr="002A4B3E">
        <w:rPr>
          <w:rFonts w:ascii="Times New Roman" w:hAnsi="Times New Roman" w:cs="Times New Roman"/>
          <w:spacing w:val="-4"/>
        </w:rPr>
        <w:t>3</w:t>
      </w:r>
      <w:r w:rsidR="00241BA1" w:rsidRPr="002A4B3E">
        <w:rPr>
          <w:rFonts w:ascii="Times New Roman" w:hAnsi="Times New Roman" w:cs="Times New Roman"/>
          <w:spacing w:val="-4"/>
        </w:rPr>
        <w:t xml:space="preserve"> điều từ Điều 1 đến Điều </w:t>
      </w:r>
      <w:r w:rsidR="00FB3907" w:rsidRPr="002A4B3E">
        <w:rPr>
          <w:rFonts w:ascii="Times New Roman" w:hAnsi="Times New Roman" w:cs="Times New Roman"/>
          <w:spacing w:val="-4"/>
        </w:rPr>
        <w:t>3</w:t>
      </w:r>
      <w:r w:rsidR="00241BA1" w:rsidRPr="002A4B3E">
        <w:rPr>
          <w:rFonts w:ascii="Times New Roman" w:hAnsi="Times New Roman" w:cs="Times New Roman"/>
          <w:spacing w:val="-4"/>
        </w:rPr>
        <w:t xml:space="preserve">, quy định về: </w:t>
      </w:r>
      <w:r w:rsidR="00241BA1" w:rsidRPr="002A4B3E">
        <w:rPr>
          <w:rFonts w:ascii="Times New Roman" w:eastAsia="Times New Roman" w:hAnsi="Times New Roman" w:cs="Times New Roman"/>
          <w:bCs/>
          <w:spacing w:val="-4"/>
        </w:rPr>
        <w:t xml:space="preserve">Phạm vi điều chỉnh; </w:t>
      </w:r>
      <w:r w:rsidR="00FB3907" w:rsidRPr="002A4B3E">
        <w:rPr>
          <w:rFonts w:ascii="Times New Roman" w:eastAsia="Times New Roman" w:hAnsi="Times New Roman" w:cs="Times New Roman"/>
          <w:bCs/>
          <w:spacing w:val="-4"/>
        </w:rPr>
        <w:t xml:space="preserve">đối tượng áp dụng; </w:t>
      </w:r>
      <w:r w:rsidR="00241BA1" w:rsidRPr="002A4B3E">
        <w:rPr>
          <w:rFonts w:ascii="Times New Roman" w:hAnsi="Times New Roman" w:cs="Times New Roman"/>
          <w:spacing w:val="-4"/>
        </w:rPr>
        <w:t>phụ lục kèm theo Nghị định.</w:t>
      </w:r>
    </w:p>
    <w:p w14:paraId="718DFCB7" w14:textId="65087C22" w:rsidR="00704FA3" w:rsidRDefault="002A4B3E" w:rsidP="008B6E8E">
      <w:pPr>
        <w:spacing w:before="120" w:after="120" w:line="340" w:lineRule="exact"/>
        <w:ind w:firstLine="709"/>
        <w:rPr>
          <w:rFonts w:ascii="Times New Roman" w:hAnsi="Times New Roman" w:cs="Times New Roman"/>
          <w:bCs/>
        </w:rPr>
      </w:pPr>
      <w:r>
        <w:rPr>
          <w:rFonts w:ascii="Times New Roman" w:hAnsi="Times New Roman" w:cs="Times New Roman"/>
        </w:rPr>
        <w:t>2.</w:t>
      </w:r>
      <w:r w:rsidR="00FB3907">
        <w:rPr>
          <w:rFonts w:ascii="Times New Roman" w:hAnsi="Times New Roman" w:cs="Times New Roman"/>
        </w:rPr>
        <w:t>2. Chương II (Giáo dục kiến thức pháp luật về trật tự, an toàn giao thông đường bộ</w:t>
      </w:r>
      <w:r w:rsidR="00CA2C9D">
        <w:rPr>
          <w:rFonts w:ascii="Times New Roman" w:hAnsi="Times New Roman" w:cs="Times New Roman"/>
        </w:rPr>
        <w:t>) gồm 5 điều từ Điều 4 đến điều 8, quy định về:</w:t>
      </w:r>
      <w:r w:rsidR="00CA2C9D" w:rsidRPr="00CA2C9D">
        <w:rPr>
          <w:rFonts w:ascii="Times New Roman" w:hAnsi="Times New Roman" w:cs="Times New Roman"/>
          <w:b/>
          <w:bCs/>
        </w:rPr>
        <w:t xml:space="preserve"> </w:t>
      </w:r>
      <w:r w:rsidR="00CA2C9D" w:rsidRPr="00CA2C9D">
        <w:rPr>
          <w:rFonts w:ascii="Times New Roman" w:hAnsi="Times New Roman" w:cs="Times New Roman"/>
          <w:bCs/>
        </w:rPr>
        <w:t xml:space="preserve">Nội dung giáo dục kiến thức pháp luật về trật tự, an toàn giao thông đường bộ trong các cơ sở giáo dục; hướng dẫn kỹ năng lái xe gắn máy an toàn cho học sinh tại </w:t>
      </w:r>
      <w:r w:rsidR="00704FA3">
        <w:rPr>
          <w:rFonts w:ascii="Times New Roman" w:hAnsi="Times New Roman" w:cs="Times New Roman"/>
          <w:bCs/>
        </w:rPr>
        <w:t xml:space="preserve">các </w:t>
      </w:r>
      <w:r w:rsidR="00CA2C9D" w:rsidRPr="00CA2C9D">
        <w:rPr>
          <w:rFonts w:ascii="Times New Roman" w:hAnsi="Times New Roman" w:cs="Times New Roman"/>
          <w:bCs/>
        </w:rPr>
        <w:t xml:space="preserve">cơ sở giáo dục; trách nhiệm trong việc hướng dẫn kỹ năng lái xe gắn máy an toàn cho học sinh tại các cơ sở giáo dục; </w:t>
      </w:r>
      <w:r w:rsidR="00704FA3" w:rsidRPr="00704FA3">
        <w:rPr>
          <w:rFonts w:ascii="Times New Roman" w:hAnsi="Times New Roman" w:cs="Times New Roman"/>
          <w:bCs/>
        </w:rPr>
        <w:t>trách nhiệm của Bộ Giáo dục và Đào tạo trong việc xây dựng, biên soạn, tổ chức giảng dạy kiến thức pháp luật về trật tự, an toàn giao thông đường bộ tại các cấp học; trách nhiệm của Bộ Lao động - Thương binh và Xã hội trong việc giảng dạy kiến thức pháp luật về trật tự, an toàn giao thông đường bộ tại cơ sở giáo dục nghề nghiệp</w:t>
      </w:r>
      <w:r w:rsidR="00704FA3">
        <w:rPr>
          <w:rFonts w:ascii="Times New Roman" w:hAnsi="Times New Roman" w:cs="Times New Roman"/>
          <w:bCs/>
        </w:rPr>
        <w:t>.</w:t>
      </w:r>
    </w:p>
    <w:p w14:paraId="35F57F5A" w14:textId="69EC23AD" w:rsidR="00434EF5" w:rsidRDefault="00434EF5" w:rsidP="008B6E8E">
      <w:pPr>
        <w:spacing w:before="120" w:after="120" w:line="340" w:lineRule="exact"/>
        <w:ind w:firstLine="709"/>
        <w:rPr>
          <w:rFonts w:ascii="Times New Roman" w:hAnsi="Times New Roman" w:cs="Times New Roman"/>
          <w:bCs/>
        </w:rPr>
      </w:pPr>
      <w:r>
        <w:rPr>
          <w:rFonts w:ascii="Times New Roman" w:hAnsi="Times New Roman" w:cs="Times New Roman"/>
          <w:bCs/>
        </w:rPr>
        <w:t>Nội dung giáo dục pháp luật về trật tự, an toàn giao thông đường bộ trong các cơ sở giáo dục</w:t>
      </w:r>
      <w:r w:rsidR="001F1F74">
        <w:rPr>
          <w:rFonts w:ascii="Times New Roman" w:hAnsi="Times New Roman" w:cs="Times New Roman"/>
          <w:bCs/>
        </w:rPr>
        <w:t xml:space="preserve"> quy định tại Chương </w:t>
      </w:r>
      <w:r w:rsidR="00C12D26">
        <w:rPr>
          <w:rFonts w:ascii="Times New Roman" w:hAnsi="Times New Roman" w:cs="Times New Roman"/>
          <w:bCs/>
        </w:rPr>
        <w:t>II dự thảo Nghị định</w:t>
      </w:r>
      <w:r>
        <w:rPr>
          <w:rFonts w:ascii="Times New Roman" w:hAnsi="Times New Roman" w:cs="Times New Roman"/>
          <w:bCs/>
        </w:rPr>
        <w:t xml:space="preserve"> được kế thừa từ</w:t>
      </w:r>
      <w:r w:rsidR="001F1F74">
        <w:rPr>
          <w:rFonts w:ascii="Times New Roman" w:hAnsi="Times New Roman" w:cs="Times New Roman"/>
          <w:bCs/>
        </w:rPr>
        <w:t xml:space="preserve"> khoản 3 Điều 7</w:t>
      </w:r>
      <w:r>
        <w:rPr>
          <w:rFonts w:ascii="Times New Roman" w:hAnsi="Times New Roman" w:cs="Times New Roman"/>
          <w:bCs/>
        </w:rPr>
        <w:t xml:space="preserve"> Luật Giao thông đường bộ năm 2008</w:t>
      </w:r>
      <w:r w:rsidR="00A85A9E">
        <w:rPr>
          <w:rFonts w:ascii="Times New Roman" w:hAnsi="Times New Roman" w:cs="Times New Roman"/>
          <w:bCs/>
        </w:rPr>
        <w:t>. N</w:t>
      </w:r>
      <w:r w:rsidR="001F1F74">
        <w:rPr>
          <w:rFonts w:ascii="Times New Roman" w:hAnsi="Times New Roman" w:cs="Times New Roman"/>
          <w:bCs/>
        </w:rPr>
        <w:t>goài ra</w:t>
      </w:r>
      <w:r w:rsidR="003159A8">
        <w:rPr>
          <w:rFonts w:ascii="Times New Roman" w:hAnsi="Times New Roman" w:cs="Times New Roman"/>
          <w:bCs/>
        </w:rPr>
        <w:t xml:space="preserve"> Chương II dự thảo</w:t>
      </w:r>
      <w:r w:rsidR="00C12D26">
        <w:rPr>
          <w:rFonts w:ascii="Times New Roman" w:hAnsi="Times New Roman" w:cs="Times New Roman"/>
          <w:bCs/>
        </w:rPr>
        <w:t xml:space="preserve"> Nghị định</w:t>
      </w:r>
      <w:r w:rsidR="001F1F74">
        <w:rPr>
          <w:rFonts w:ascii="Times New Roman" w:hAnsi="Times New Roman" w:cs="Times New Roman"/>
          <w:bCs/>
        </w:rPr>
        <w:t xml:space="preserve"> quy định</w:t>
      </w:r>
      <w:r w:rsidR="003159A8">
        <w:rPr>
          <w:rFonts w:ascii="Times New Roman" w:hAnsi="Times New Roman" w:cs="Times New Roman"/>
          <w:bCs/>
        </w:rPr>
        <w:t>,</w:t>
      </w:r>
      <w:r w:rsidR="001F1F74">
        <w:rPr>
          <w:rFonts w:ascii="Times New Roman" w:hAnsi="Times New Roman" w:cs="Times New Roman"/>
          <w:bCs/>
        </w:rPr>
        <w:t xml:space="preserve"> làm rõ thêm trách nhiệm của Bộ Giáo dục và Đào tạo, Bộ Lao động - Thương binh và Xã hội</w:t>
      </w:r>
      <w:r w:rsidR="003159A8">
        <w:rPr>
          <w:rFonts w:ascii="Times New Roman" w:hAnsi="Times New Roman" w:cs="Times New Roman"/>
          <w:bCs/>
        </w:rPr>
        <w:t xml:space="preserve"> trong việc giáo dục pháp luật về trật tự, an toàn giao thông</w:t>
      </w:r>
      <w:r w:rsidR="00A85A9E">
        <w:rPr>
          <w:rFonts w:ascii="Times New Roman" w:hAnsi="Times New Roman" w:cs="Times New Roman"/>
          <w:bCs/>
        </w:rPr>
        <w:t>;</w:t>
      </w:r>
      <w:r>
        <w:rPr>
          <w:rFonts w:ascii="Times New Roman" w:hAnsi="Times New Roman" w:cs="Times New Roman"/>
          <w:bCs/>
        </w:rPr>
        <w:t xml:space="preserve"> bổ sung nội dung </w:t>
      </w:r>
      <w:r w:rsidRPr="00CA2C9D">
        <w:rPr>
          <w:rFonts w:ascii="Times New Roman" w:hAnsi="Times New Roman" w:cs="Times New Roman"/>
          <w:bCs/>
        </w:rPr>
        <w:t xml:space="preserve">hướng dẫn kỹ năng lái xe gắn máy an toàn cho học sinh tại </w:t>
      </w:r>
      <w:r>
        <w:rPr>
          <w:rFonts w:ascii="Times New Roman" w:hAnsi="Times New Roman" w:cs="Times New Roman"/>
          <w:bCs/>
        </w:rPr>
        <w:t xml:space="preserve">các </w:t>
      </w:r>
      <w:r w:rsidRPr="00CA2C9D">
        <w:rPr>
          <w:rFonts w:ascii="Times New Roman" w:hAnsi="Times New Roman" w:cs="Times New Roman"/>
          <w:bCs/>
        </w:rPr>
        <w:t>cơ sở giáo dục</w:t>
      </w:r>
      <w:r w:rsidR="001F1F74">
        <w:rPr>
          <w:rFonts w:ascii="Times New Roman" w:hAnsi="Times New Roman" w:cs="Times New Roman"/>
          <w:bCs/>
        </w:rPr>
        <w:t>,</w:t>
      </w:r>
      <w:r w:rsidRPr="00CA2C9D">
        <w:rPr>
          <w:rFonts w:ascii="Times New Roman" w:hAnsi="Times New Roman" w:cs="Times New Roman"/>
          <w:bCs/>
        </w:rPr>
        <w:t xml:space="preserve"> trách nhiệm trong việc hướng dẫn kỹ năng lái xe gắn máy an toàn cho học sinh tại các cơ sở giáo dục</w:t>
      </w:r>
      <w:r>
        <w:rPr>
          <w:rFonts w:ascii="Times New Roman" w:hAnsi="Times New Roman" w:cs="Times New Roman"/>
          <w:bCs/>
        </w:rPr>
        <w:t xml:space="preserve"> để nâ</w:t>
      </w:r>
      <w:r w:rsidR="001F1F74">
        <w:rPr>
          <w:rFonts w:ascii="Times New Roman" w:hAnsi="Times New Roman" w:cs="Times New Roman"/>
          <w:bCs/>
        </w:rPr>
        <w:t xml:space="preserve">ng cao trách </w:t>
      </w:r>
      <w:r w:rsidR="001F1F74">
        <w:rPr>
          <w:rFonts w:ascii="Times New Roman" w:hAnsi="Times New Roman" w:cs="Times New Roman"/>
          <w:bCs/>
        </w:rPr>
        <w:lastRenderedPageBreak/>
        <w:t>nhiệm của cơ quan quản lý nhà nước, rèn luyện lỹ năng lái xe gắn máy để đảm bảo an toàn cho học sinh và người tham gia giao thông.</w:t>
      </w:r>
    </w:p>
    <w:p w14:paraId="52C5F520" w14:textId="6CB14FDA" w:rsidR="00CA2C9D" w:rsidRDefault="002A4B3E" w:rsidP="008B6E8E">
      <w:pPr>
        <w:spacing w:before="120" w:after="120" w:line="340" w:lineRule="exact"/>
        <w:ind w:firstLine="709"/>
        <w:rPr>
          <w:rFonts w:ascii="Times New Roman" w:hAnsi="Times New Roman" w:cs="Times New Roman"/>
        </w:rPr>
      </w:pPr>
      <w:r>
        <w:rPr>
          <w:rFonts w:ascii="Times New Roman" w:hAnsi="Times New Roman" w:cs="Times New Roman"/>
        </w:rPr>
        <w:t>2.</w:t>
      </w:r>
      <w:r w:rsidR="00CA2C9D">
        <w:rPr>
          <w:rFonts w:ascii="Times New Roman" w:hAnsi="Times New Roman" w:cs="Times New Roman"/>
        </w:rPr>
        <w:t>3</w:t>
      </w:r>
      <w:r w:rsidR="00241BA1" w:rsidRPr="00535F90">
        <w:rPr>
          <w:rFonts w:ascii="Times New Roman" w:hAnsi="Times New Roman" w:cs="Times New Roman"/>
        </w:rPr>
        <w:t xml:space="preserve">. Chương </w:t>
      </w:r>
      <w:r w:rsidR="00CA2C9D">
        <w:rPr>
          <w:rFonts w:ascii="Times New Roman" w:hAnsi="Times New Roman" w:cs="Times New Roman"/>
        </w:rPr>
        <w:t>I</w:t>
      </w:r>
      <w:r w:rsidR="00241BA1" w:rsidRPr="00535F90">
        <w:rPr>
          <w:rFonts w:ascii="Times New Roman" w:hAnsi="Times New Roman" w:cs="Times New Roman"/>
        </w:rPr>
        <w:t>II (Cơ sở dữ liệu về trật tự, an toàn giao thông đường bộ; thu thập, quản lý khai thác</w:t>
      </w:r>
      <w:r w:rsidR="00CA2C9D">
        <w:rPr>
          <w:rFonts w:ascii="Times New Roman" w:hAnsi="Times New Roman" w:cs="Times New Roman"/>
        </w:rPr>
        <w:t>, kết nối, chia sẻ</w:t>
      </w:r>
      <w:r w:rsidR="00241BA1" w:rsidRPr="00535F90">
        <w:rPr>
          <w:rFonts w:ascii="Times New Roman" w:hAnsi="Times New Roman" w:cs="Times New Roman"/>
        </w:rPr>
        <w:t xml:space="preserve"> thông tin trong cơ sở dữ liệu về trật tự, an toàn giao thông đường bộ) gồm </w:t>
      </w:r>
      <w:r w:rsidR="00CA2C9D">
        <w:rPr>
          <w:rFonts w:ascii="Times New Roman" w:hAnsi="Times New Roman" w:cs="Times New Roman"/>
        </w:rPr>
        <w:t>8</w:t>
      </w:r>
      <w:r w:rsidR="00241BA1" w:rsidRPr="00535F90">
        <w:rPr>
          <w:rFonts w:ascii="Times New Roman" w:hAnsi="Times New Roman" w:cs="Times New Roman"/>
        </w:rPr>
        <w:t xml:space="preserve"> điều, từ Điều </w:t>
      </w:r>
      <w:r w:rsidR="00CA2C9D">
        <w:rPr>
          <w:rFonts w:ascii="Times New Roman" w:hAnsi="Times New Roman" w:cs="Times New Roman"/>
        </w:rPr>
        <w:t>9</w:t>
      </w:r>
      <w:r w:rsidR="00241BA1" w:rsidRPr="00535F90">
        <w:rPr>
          <w:rFonts w:ascii="Times New Roman" w:hAnsi="Times New Roman" w:cs="Times New Roman"/>
        </w:rPr>
        <w:t xml:space="preserve"> đến Điều 1</w:t>
      </w:r>
      <w:r w:rsidR="00CA2C9D">
        <w:rPr>
          <w:rFonts w:ascii="Times New Roman" w:hAnsi="Times New Roman" w:cs="Times New Roman"/>
        </w:rPr>
        <w:t>6</w:t>
      </w:r>
      <w:r w:rsidR="00241BA1" w:rsidRPr="00535F90">
        <w:rPr>
          <w:rFonts w:ascii="Times New Roman" w:hAnsi="Times New Roman" w:cs="Times New Roman"/>
        </w:rPr>
        <w:t>, quy định về:</w:t>
      </w:r>
      <w:bookmarkStart w:id="1" w:name="dieu_3"/>
      <w:r w:rsidR="007C53B6">
        <w:rPr>
          <w:rFonts w:ascii="Times New Roman" w:hAnsi="Times New Roman" w:cs="Times New Roman"/>
        </w:rPr>
        <w:t xml:space="preserve"> </w:t>
      </w:r>
      <w:r w:rsidR="00CA2C9D" w:rsidRPr="007C53B6">
        <w:rPr>
          <w:rFonts w:ascii="Times New Roman" w:hAnsi="Times New Roman" w:cs="Times New Roman"/>
          <w:lang w:val="pt-BR"/>
        </w:rPr>
        <w:t>Nguyên tắc xây dựng, quản lý, khai thác, sử dụng, kết nối, chia sẻ cơ sở dữ liệu về trật tự, an toàn giao thông đường bộ</w:t>
      </w:r>
      <w:r w:rsidR="007C53B6" w:rsidRPr="007C53B6">
        <w:rPr>
          <w:rFonts w:ascii="Times New Roman" w:hAnsi="Times New Roman" w:cs="Times New Roman"/>
          <w:lang w:val="pt-BR"/>
        </w:rPr>
        <w:t>; x</w:t>
      </w:r>
      <w:r w:rsidR="00CA2C9D" w:rsidRPr="007C53B6">
        <w:rPr>
          <w:rFonts w:ascii="Times New Roman" w:hAnsi="Times New Roman" w:cs="Times New Roman"/>
          <w:lang w:val="pt-BR"/>
        </w:rPr>
        <w:t>ây dựng cơ sở dữ liệu về trật tự, an toàn giao thông đường bộ</w:t>
      </w:r>
      <w:r w:rsidR="007C53B6" w:rsidRPr="007C53B6">
        <w:rPr>
          <w:rFonts w:ascii="Times New Roman" w:hAnsi="Times New Roman" w:cs="Times New Roman"/>
          <w:lang w:val="pt-BR"/>
        </w:rPr>
        <w:t>; t</w:t>
      </w:r>
      <w:r w:rsidR="00CA2C9D" w:rsidRPr="007C53B6">
        <w:rPr>
          <w:rFonts w:ascii="Times New Roman" w:hAnsi="Times New Roman" w:cs="Times New Roman"/>
          <w:lang w:val="pt-BR"/>
        </w:rPr>
        <w:t>hông tin trong cơ sở dữ liệu về trật tự, an toàn giao thông đường bộ</w:t>
      </w:r>
      <w:r w:rsidR="007C53B6" w:rsidRPr="007C53B6">
        <w:rPr>
          <w:rFonts w:ascii="Times New Roman" w:hAnsi="Times New Roman" w:cs="Times New Roman"/>
          <w:lang w:val="pt-BR"/>
        </w:rPr>
        <w:t>; t</w:t>
      </w:r>
      <w:r w:rsidR="00CA2C9D" w:rsidRPr="007C53B6">
        <w:rPr>
          <w:rFonts w:ascii="Times New Roman" w:hAnsi="Times New Roman" w:cs="Times New Roman"/>
        </w:rPr>
        <w:t>hu thập thông tin trong Cơ sở dữ liệu về trật tự, an toàn giao thông đường bộ</w:t>
      </w:r>
      <w:r w:rsidR="007C53B6" w:rsidRPr="007C53B6">
        <w:rPr>
          <w:rFonts w:ascii="Times New Roman" w:hAnsi="Times New Roman" w:cs="Times New Roman"/>
        </w:rPr>
        <w:t>; c</w:t>
      </w:r>
      <w:r w:rsidR="00CA2C9D" w:rsidRPr="007C53B6">
        <w:rPr>
          <w:rFonts w:ascii="Times New Roman" w:hAnsi="Times New Roman" w:cs="Times New Roman"/>
        </w:rPr>
        <w:t>ập nhật thông tin trong Cơ sở dữ liệu về trật tự, an toàn giao thông đường bộ</w:t>
      </w:r>
      <w:r w:rsidR="007C53B6" w:rsidRPr="007C53B6">
        <w:rPr>
          <w:rFonts w:ascii="Times New Roman" w:hAnsi="Times New Roman" w:cs="Times New Roman"/>
        </w:rPr>
        <w:t>; k</w:t>
      </w:r>
      <w:r w:rsidR="00CA2C9D" w:rsidRPr="007C53B6">
        <w:rPr>
          <w:rFonts w:ascii="Times New Roman" w:hAnsi="Times New Roman" w:cs="Times New Roman"/>
        </w:rPr>
        <w:t>ết nối, chia sẻ, khai thác, sử dụng cơ sở dữ liệu về trật tự, an toàn giao thông đường bộ</w:t>
      </w:r>
      <w:r w:rsidR="007C53B6" w:rsidRPr="007C53B6">
        <w:rPr>
          <w:rFonts w:ascii="Times New Roman" w:hAnsi="Times New Roman" w:cs="Times New Roman"/>
        </w:rPr>
        <w:t>; q</w:t>
      </w:r>
      <w:r w:rsidR="00CA2C9D" w:rsidRPr="007C53B6">
        <w:rPr>
          <w:rFonts w:ascii="Times New Roman" w:hAnsi="Times New Roman" w:cs="Times New Roman"/>
        </w:rPr>
        <w:t>uản lý cơ sở dữ liệu về trật tự, an toàn giao thông đường bộ</w:t>
      </w:r>
      <w:r w:rsidR="007C53B6" w:rsidRPr="007C53B6">
        <w:rPr>
          <w:rFonts w:ascii="Times New Roman" w:hAnsi="Times New Roman" w:cs="Times New Roman"/>
        </w:rPr>
        <w:t>; k</w:t>
      </w:r>
      <w:r w:rsidR="00CA2C9D" w:rsidRPr="007C53B6">
        <w:rPr>
          <w:rFonts w:ascii="Times New Roman" w:hAnsi="Times New Roman" w:cs="Times New Roman"/>
        </w:rPr>
        <w:t>inh phí bảo đảm xây dựng, khai thác, sử dụng, bảo trì, bảo dưỡng, nâng cấp cơ sở dữ liệu về trật tự, an toàn giao thông đường bộ</w:t>
      </w:r>
      <w:r w:rsidR="007C53B6" w:rsidRPr="007C53B6">
        <w:rPr>
          <w:rFonts w:ascii="Times New Roman" w:hAnsi="Times New Roman" w:cs="Times New Roman"/>
        </w:rPr>
        <w:t>.</w:t>
      </w:r>
    </w:p>
    <w:p w14:paraId="571F3D59" w14:textId="06FE5562" w:rsidR="00C12D26" w:rsidRDefault="001F1F74" w:rsidP="008B6E8E">
      <w:pPr>
        <w:spacing w:before="120" w:after="120" w:line="340" w:lineRule="exact"/>
        <w:ind w:firstLine="709"/>
        <w:rPr>
          <w:rFonts w:ascii="Times New Roman" w:hAnsi="Times New Roman" w:cs="Times New Roman"/>
        </w:rPr>
      </w:pPr>
      <w:r>
        <w:rPr>
          <w:rFonts w:ascii="Times New Roman" w:hAnsi="Times New Roman" w:cs="Times New Roman"/>
        </w:rPr>
        <w:t xml:space="preserve">Nội dung </w:t>
      </w:r>
      <w:r w:rsidR="00A85A9E">
        <w:rPr>
          <w:rFonts w:ascii="Times New Roman" w:hAnsi="Times New Roman" w:cs="Times New Roman"/>
        </w:rPr>
        <w:t>c</w:t>
      </w:r>
      <w:r w:rsidRPr="00535F90">
        <w:rPr>
          <w:rFonts w:ascii="Times New Roman" w:hAnsi="Times New Roman" w:cs="Times New Roman"/>
        </w:rPr>
        <w:t>ơ sở dữ liệu về trật tự, an toàn giao thông đường bộ; thu thập, quản lý khai thác</w:t>
      </w:r>
      <w:r>
        <w:rPr>
          <w:rFonts w:ascii="Times New Roman" w:hAnsi="Times New Roman" w:cs="Times New Roman"/>
        </w:rPr>
        <w:t>, kết nối, chia sẻ</w:t>
      </w:r>
      <w:r w:rsidRPr="00535F90">
        <w:rPr>
          <w:rFonts w:ascii="Times New Roman" w:hAnsi="Times New Roman" w:cs="Times New Roman"/>
        </w:rPr>
        <w:t xml:space="preserve"> thông tin trong cơ sở dữ liệu về trật tự, an toàn giao thông đường bộ</w:t>
      </w:r>
      <w:r w:rsidR="00F6756D">
        <w:rPr>
          <w:rFonts w:ascii="Times New Roman" w:hAnsi="Times New Roman" w:cs="Times New Roman"/>
        </w:rPr>
        <w:t xml:space="preserve"> quy định tại Chương </w:t>
      </w:r>
      <w:r w:rsidR="00C12D26">
        <w:rPr>
          <w:rFonts w:ascii="Times New Roman" w:hAnsi="Times New Roman" w:cs="Times New Roman"/>
        </w:rPr>
        <w:t>III dự thảo Nghị định</w:t>
      </w:r>
      <w:r w:rsidR="00F6756D">
        <w:rPr>
          <w:rFonts w:ascii="Times New Roman" w:hAnsi="Times New Roman" w:cs="Times New Roman"/>
        </w:rPr>
        <w:t xml:space="preserve"> được xây dựng trên cơ sở nâng cấp và chia sẻ các cơ sở dữ liệu về xử phạt vi phạm hành chính, đăng ký quản lý phương tiện, điều tra giải quyết tai nạn giao thông do Bộ Công an đã xây dựng</w:t>
      </w:r>
      <w:r w:rsidR="00C12D26">
        <w:rPr>
          <w:rFonts w:ascii="Times New Roman" w:hAnsi="Times New Roman" w:cs="Times New Roman"/>
        </w:rPr>
        <w:t>.</w:t>
      </w:r>
    </w:p>
    <w:bookmarkEnd w:id="1"/>
    <w:p w14:paraId="52915711" w14:textId="6FDBF52E" w:rsidR="00FC2780" w:rsidRDefault="002A4B3E" w:rsidP="008B6E8E">
      <w:pPr>
        <w:spacing w:before="120" w:after="120" w:line="340" w:lineRule="exact"/>
        <w:ind w:firstLine="709"/>
        <w:rPr>
          <w:rFonts w:ascii="Times New Roman" w:hAnsi="Times New Roman" w:cs="Times New Roman"/>
          <w:spacing w:val="2"/>
          <w:lang w:val="pt-BR"/>
        </w:rPr>
      </w:pPr>
      <w:r>
        <w:rPr>
          <w:rFonts w:ascii="Times New Roman" w:hAnsi="Times New Roman" w:cs="Times New Roman"/>
        </w:rPr>
        <w:t>2.</w:t>
      </w:r>
      <w:r w:rsidR="00FC2780">
        <w:rPr>
          <w:rFonts w:ascii="Times New Roman" w:hAnsi="Times New Roman" w:cs="Times New Roman"/>
        </w:rPr>
        <w:t>4</w:t>
      </w:r>
      <w:r w:rsidR="00241BA1" w:rsidRPr="00535F90">
        <w:rPr>
          <w:rFonts w:ascii="Times New Roman" w:hAnsi="Times New Roman" w:cs="Times New Roman"/>
        </w:rPr>
        <w:t>. Chương I</w:t>
      </w:r>
      <w:r w:rsidR="00FC2780">
        <w:rPr>
          <w:rFonts w:ascii="Times New Roman" w:hAnsi="Times New Roman" w:cs="Times New Roman"/>
        </w:rPr>
        <w:t>V</w:t>
      </w:r>
      <w:r w:rsidR="00241BA1" w:rsidRPr="00535F90">
        <w:rPr>
          <w:rFonts w:ascii="Times New Roman" w:hAnsi="Times New Roman" w:cs="Times New Roman"/>
        </w:rPr>
        <w:t xml:space="preserve"> (Quản lý, lắp đặt, sử dụng</w:t>
      </w:r>
      <w:r w:rsidR="00FC2780">
        <w:rPr>
          <w:rFonts w:ascii="Times New Roman" w:hAnsi="Times New Roman" w:cs="Times New Roman"/>
        </w:rPr>
        <w:t xml:space="preserve"> thiết bị phát</w:t>
      </w:r>
      <w:r w:rsidR="00241BA1" w:rsidRPr="00535F90">
        <w:rPr>
          <w:rFonts w:ascii="Times New Roman" w:hAnsi="Times New Roman" w:cs="Times New Roman"/>
        </w:rPr>
        <w:t xml:space="preserve"> tín hiệu của xe ưu tiên</w:t>
      </w:r>
      <w:r w:rsidR="00FC2780">
        <w:rPr>
          <w:rFonts w:ascii="Times New Roman" w:hAnsi="Times New Roman" w:cs="Times New Roman"/>
        </w:rPr>
        <w:t>;</w:t>
      </w:r>
      <w:r w:rsidR="00241BA1" w:rsidRPr="00535F90">
        <w:rPr>
          <w:rFonts w:ascii="Times New Roman" w:hAnsi="Times New Roman" w:cs="Times New Roman"/>
        </w:rPr>
        <w:t xml:space="preserve"> trình tự, thủ tục cấp</w:t>
      </w:r>
      <w:r w:rsidR="00FC2780">
        <w:rPr>
          <w:rFonts w:ascii="Times New Roman" w:hAnsi="Times New Roman" w:cs="Times New Roman"/>
        </w:rPr>
        <w:t>,</w:t>
      </w:r>
      <w:r w:rsidR="00241BA1" w:rsidRPr="00535F90">
        <w:rPr>
          <w:rFonts w:ascii="Times New Roman" w:hAnsi="Times New Roman" w:cs="Times New Roman"/>
        </w:rPr>
        <w:t xml:space="preserve"> thu hồi giấy phép sử dụng thiết bị phát tín hiệu của xe ưu tiên) gồm </w:t>
      </w:r>
      <w:r w:rsidR="00FC2780">
        <w:rPr>
          <w:rFonts w:ascii="Times New Roman" w:hAnsi="Times New Roman" w:cs="Times New Roman"/>
        </w:rPr>
        <w:t>8</w:t>
      </w:r>
      <w:r w:rsidR="00241BA1" w:rsidRPr="00535F90">
        <w:rPr>
          <w:rFonts w:ascii="Times New Roman" w:hAnsi="Times New Roman" w:cs="Times New Roman"/>
        </w:rPr>
        <w:t xml:space="preserve"> điều, từ Điều 1</w:t>
      </w:r>
      <w:r w:rsidR="00FC2780">
        <w:rPr>
          <w:rFonts w:ascii="Times New Roman" w:hAnsi="Times New Roman" w:cs="Times New Roman"/>
        </w:rPr>
        <w:t>7</w:t>
      </w:r>
      <w:r w:rsidR="00241BA1" w:rsidRPr="00535F90">
        <w:rPr>
          <w:rFonts w:ascii="Times New Roman" w:hAnsi="Times New Roman" w:cs="Times New Roman"/>
        </w:rPr>
        <w:t xml:space="preserve"> đến Điều 2</w:t>
      </w:r>
      <w:r w:rsidR="00FC2780">
        <w:rPr>
          <w:rFonts w:ascii="Times New Roman" w:hAnsi="Times New Roman" w:cs="Times New Roman"/>
        </w:rPr>
        <w:t>4</w:t>
      </w:r>
      <w:r w:rsidR="00241BA1" w:rsidRPr="00535F90">
        <w:rPr>
          <w:rFonts w:ascii="Times New Roman" w:hAnsi="Times New Roman" w:cs="Times New Roman"/>
        </w:rPr>
        <w:t xml:space="preserve">, quy định về: </w:t>
      </w:r>
      <w:r w:rsidR="00FC2780" w:rsidRPr="00FC2780">
        <w:rPr>
          <w:rFonts w:ascii="Times New Roman" w:hAnsi="Times New Roman" w:cs="Times New Roman"/>
          <w:spacing w:val="2"/>
          <w:lang w:val="pt-BR"/>
        </w:rPr>
        <w:t>Thiết bị phát tín hiệu của xe ưu tiên; xe được lắp đặt, sử dụng thiết bị phát tín hiệu của xe ưu tiên; tín hiệu được sử dụng đối với thiết bị phát tín hiệu của xe ưu tiên; h</w:t>
      </w:r>
      <w:r w:rsidR="00FC2780" w:rsidRPr="00FC2780">
        <w:rPr>
          <w:rFonts w:ascii="Times New Roman" w:hAnsi="Times New Roman" w:cs="Times New Roman"/>
          <w:lang w:val="pt-BR"/>
        </w:rPr>
        <w:t xml:space="preserve">ồ sơ đề nghị cấp, cấp đổi, cấp lại Giấy phép </w:t>
      </w:r>
      <w:r w:rsidR="00FC2780" w:rsidRPr="00FC2780">
        <w:rPr>
          <w:rFonts w:ascii="Times New Roman" w:hAnsi="Times New Roman" w:cs="Times New Roman"/>
          <w:spacing w:val="-6"/>
          <w:lang w:val="pt-BR"/>
        </w:rPr>
        <w:t>sử dụng thiết bị phát tín hiệu của xe ưu tiên; t</w:t>
      </w:r>
      <w:r w:rsidR="00FC2780" w:rsidRPr="00FC2780">
        <w:rPr>
          <w:rFonts w:ascii="Times New Roman" w:hAnsi="Times New Roman" w:cs="Times New Roman"/>
          <w:lang w:val="pt-BR"/>
        </w:rPr>
        <w:t xml:space="preserve">rình tự, thủ tục cấp, cấp đổi, cấp lại Giấy phép </w:t>
      </w:r>
      <w:r w:rsidR="00FC2780" w:rsidRPr="00FC2780">
        <w:rPr>
          <w:rFonts w:ascii="Times New Roman" w:hAnsi="Times New Roman" w:cs="Times New Roman"/>
          <w:spacing w:val="-6"/>
          <w:lang w:val="pt-BR"/>
        </w:rPr>
        <w:t>sử dụng thiết bị phát tín hiệu của xe ưu tiên; g</w:t>
      </w:r>
      <w:r w:rsidR="00FC2780" w:rsidRPr="00FC2780">
        <w:rPr>
          <w:rFonts w:ascii="Times New Roman" w:hAnsi="Times New Roman" w:cs="Times New Roman"/>
          <w:spacing w:val="-8"/>
          <w:lang w:val="pt-BR"/>
        </w:rPr>
        <w:t>iấy phép sử dụng thiết bị phát tín hiệu của xe ưu tiên; t</w:t>
      </w:r>
      <w:r w:rsidR="00FC2780" w:rsidRPr="00FC2780">
        <w:rPr>
          <w:rFonts w:ascii="Times New Roman" w:hAnsi="Times New Roman" w:cs="Times New Roman"/>
          <w:spacing w:val="-2"/>
          <w:lang w:val="pt-BR"/>
        </w:rPr>
        <w:t xml:space="preserve">hẩm quyền cấp, cấp đổi, cấp lại, thu hồi Giấy phép sử dụng thiết bị phát tín hiệu của xe ưu tiên; </w:t>
      </w:r>
      <w:r w:rsidR="00FC2780" w:rsidRPr="00FC2780">
        <w:rPr>
          <w:rFonts w:ascii="Times New Roman" w:hAnsi="Times New Roman" w:cs="Times New Roman"/>
          <w:spacing w:val="2"/>
          <w:lang w:val="pt-BR"/>
        </w:rPr>
        <w:t>trách nhiệm quản lý, sử dụng thiết bị phát tín hiệu của xe ưu tiên.</w:t>
      </w:r>
    </w:p>
    <w:p w14:paraId="5576EE6B" w14:textId="38A158A5" w:rsidR="00C12D26" w:rsidRPr="00FC2780" w:rsidRDefault="00C12D26" w:rsidP="008B6E8E">
      <w:pPr>
        <w:spacing w:before="120" w:after="120" w:line="360" w:lineRule="exact"/>
        <w:ind w:firstLine="709"/>
        <w:rPr>
          <w:rFonts w:ascii="Times New Roman" w:hAnsi="Times New Roman" w:cs="Times New Roman"/>
          <w:spacing w:val="2"/>
          <w:lang w:val="pt-BR"/>
        </w:rPr>
      </w:pPr>
      <w:r>
        <w:rPr>
          <w:rFonts w:ascii="Times New Roman" w:hAnsi="Times New Roman" w:cs="Times New Roman"/>
          <w:spacing w:val="2"/>
          <w:lang w:val="pt-BR"/>
        </w:rPr>
        <w:t>Nội dung</w:t>
      </w:r>
      <w:r w:rsidRPr="00C12D26">
        <w:rPr>
          <w:rFonts w:ascii="Times New Roman" w:hAnsi="Times New Roman" w:cs="Times New Roman"/>
        </w:rPr>
        <w:t xml:space="preserve"> </w:t>
      </w:r>
      <w:r>
        <w:rPr>
          <w:rFonts w:ascii="Times New Roman" w:hAnsi="Times New Roman" w:cs="Times New Roman"/>
        </w:rPr>
        <w:t>q</w:t>
      </w:r>
      <w:r w:rsidRPr="00535F90">
        <w:rPr>
          <w:rFonts w:ascii="Times New Roman" w:hAnsi="Times New Roman" w:cs="Times New Roman"/>
        </w:rPr>
        <w:t>uản lý, lắp đặt, sử dụng</w:t>
      </w:r>
      <w:r>
        <w:rPr>
          <w:rFonts w:ascii="Times New Roman" w:hAnsi="Times New Roman" w:cs="Times New Roman"/>
        </w:rPr>
        <w:t xml:space="preserve"> thiết bị phát</w:t>
      </w:r>
      <w:r w:rsidRPr="00535F90">
        <w:rPr>
          <w:rFonts w:ascii="Times New Roman" w:hAnsi="Times New Roman" w:cs="Times New Roman"/>
        </w:rPr>
        <w:t xml:space="preserve"> tín hiệu của xe ưu tiên</w:t>
      </w:r>
      <w:r>
        <w:rPr>
          <w:rFonts w:ascii="Times New Roman" w:hAnsi="Times New Roman" w:cs="Times New Roman"/>
        </w:rPr>
        <w:t>;</w:t>
      </w:r>
      <w:r w:rsidRPr="00535F90">
        <w:rPr>
          <w:rFonts w:ascii="Times New Roman" w:hAnsi="Times New Roman" w:cs="Times New Roman"/>
        </w:rPr>
        <w:t xml:space="preserve"> trình tự, thủ tục cấp</w:t>
      </w:r>
      <w:r>
        <w:rPr>
          <w:rFonts w:ascii="Times New Roman" w:hAnsi="Times New Roman" w:cs="Times New Roman"/>
        </w:rPr>
        <w:t>,</w:t>
      </w:r>
      <w:r w:rsidRPr="00535F90">
        <w:rPr>
          <w:rFonts w:ascii="Times New Roman" w:hAnsi="Times New Roman" w:cs="Times New Roman"/>
        </w:rPr>
        <w:t xml:space="preserve"> thu hồi giấy phép sử dụng thiết bị phát tín hiệu của xe ưu tiên</w:t>
      </w:r>
      <w:r>
        <w:rPr>
          <w:rFonts w:ascii="Times New Roman" w:hAnsi="Times New Roman" w:cs="Times New Roman"/>
        </w:rPr>
        <w:t xml:space="preserve"> quy định tại Chương IV dự thảo Nghị định được kế thừa từ các quy định của Nghị định 109/2009/NĐ-CP ngày 01/12/2009 của Chính phủ quy định về tín hiệu của xe được quyền ưu tiên.</w:t>
      </w:r>
    </w:p>
    <w:p w14:paraId="764EA3CB" w14:textId="77777777" w:rsidR="0006571D" w:rsidRPr="00FC2780" w:rsidRDefault="002A4B3E" w:rsidP="0006571D">
      <w:pPr>
        <w:spacing w:before="120" w:after="120" w:line="380" w:lineRule="exact"/>
        <w:ind w:firstLine="709"/>
        <w:rPr>
          <w:b/>
          <w:lang w:val="en-GB"/>
        </w:rPr>
      </w:pPr>
      <w:r>
        <w:rPr>
          <w:rFonts w:ascii="Times New Roman" w:hAnsi="Times New Roman" w:cs="Times New Roman"/>
        </w:rPr>
        <w:t>2.</w:t>
      </w:r>
      <w:r w:rsidR="00FC2780">
        <w:rPr>
          <w:rFonts w:ascii="Times New Roman" w:hAnsi="Times New Roman" w:cs="Times New Roman"/>
        </w:rPr>
        <w:t>5</w:t>
      </w:r>
      <w:r w:rsidR="00241BA1" w:rsidRPr="00535F90">
        <w:rPr>
          <w:rFonts w:ascii="Times New Roman" w:hAnsi="Times New Roman" w:cs="Times New Roman"/>
        </w:rPr>
        <w:t>. Chương V (Cấp phép hoạt động phương tiện giao thông thông minh, điều kiện hoạt động xe thô sơ và lắp đặt thiết bị giám sát hành trình, thiết bị ghi nhận hình ảnh người lái xe) gồm 6 điều, từ Điều 2</w:t>
      </w:r>
      <w:r w:rsidR="00FC2780">
        <w:rPr>
          <w:rFonts w:ascii="Times New Roman" w:hAnsi="Times New Roman" w:cs="Times New Roman"/>
        </w:rPr>
        <w:t>5</w:t>
      </w:r>
      <w:r w:rsidR="00241BA1" w:rsidRPr="00535F90">
        <w:rPr>
          <w:rFonts w:ascii="Times New Roman" w:hAnsi="Times New Roman" w:cs="Times New Roman"/>
        </w:rPr>
        <w:t xml:space="preserve"> đến Điều </w:t>
      </w:r>
      <w:r w:rsidR="00FC2780">
        <w:rPr>
          <w:rFonts w:ascii="Times New Roman" w:hAnsi="Times New Roman" w:cs="Times New Roman"/>
        </w:rPr>
        <w:t>30</w:t>
      </w:r>
      <w:r w:rsidR="00241BA1" w:rsidRPr="00535F90">
        <w:rPr>
          <w:rFonts w:ascii="Times New Roman" w:hAnsi="Times New Roman" w:cs="Times New Roman"/>
        </w:rPr>
        <w:t>, quy định về:</w:t>
      </w:r>
      <w:r w:rsidR="00FC2780">
        <w:rPr>
          <w:rFonts w:ascii="Times New Roman" w:hAnsi="Times New Roman" w:cs="Times New Roman"/>
        </w:rPr>
        <w:t xml:space="preserve"> </w:t>
      </w:r>
      <w:r w:rsidR="00FC2780" w:rsidRPr="00FC2780">
        <w:rPr>
          <w:rFonts w:ascii="Times New Roman" w:eastAsia="Times New Roman" w:hAnsi="Times New Roman" w:cs="Times New Roman"/>
          <w:lang w:val="sv-SE"/>
        </w:rPr>
        <w:t>C</w:t>
      </w:r>
      <w:r w:rsidR="00FC2780" w:rsidRPr="00FC2780">
        <w:rPr>
          <w:rFonts w:ascii="Times New Roman" w:hAnsi="Times New Roman" w:cs="Times New Roman"/>
          <w:shd w:val="clear" w:color="auto" w:fill="FFFFFF"/>
        </w:rPr>
        <w:t>ấp phép hoạt động của phương tiện giao thông thông minh; đ</w:t>
      </w:r>
      <w:r w:rsidR="00FC2780" w:rsidRPr="00FC2780">
        <w:rPr>
          <w:rFonts w:ascii="Times New Roman" w:hAnsi="Times New Roman" w:cs="Times New Roman"/>
          <w:lang w:val="sv-SE"/>
        </w:rPr>
        <w:t xml:space="preserve">iều kiện hoạt </w:t>
      </w:r>
      <w:r w:rsidR="0006571D" w:rsidRPr="00FC2780">
        <w:rPr>
          <w:rFonts w:ascii="Times New Roman" w:hAnsi="Times New Roman" w:cs="Times New Roman"/>
          <w:lang w:val="sv-SE"/>
        </w:rPr>
        <w:lastRenderedPageBreak/>
        <w:t xml:space="preserve">động của xe thô sơ; thiết bị giám sát hành trình lắp đặt </w:t>
      </w:r>
      <w:r w:rsidR="0006571D" w:rsidRPr="00FC2780">
        <w:rPr>
          <w:rFonts w:ascii="Times New Roman" w:hAnsi="Times New Roman" w:cs="Times New Roman"/>
          <w:lang w:val="pt-BR"/>
        </w:rPr>
        <w:t>trên xe ô tô kinh doanh vận tải, xe ô tô đầu kéo, xe cứu thương, xe cứu hộ giao thông; t</w:t>
      </w:r>
      <w:r w:rsidR="0006571D" w:rsidRPr="00FC2780">
        <w:rPr>
          <w:rFonts w:ascii="Times New Roman" w:eastAsia="Times New Roman" w:hAnsi="Times New Roman" w:cs="Times New Roman"/>
          <w:lang w:val="sv-SE"/>
        </w:rPr>
        <w:t xml:space="preserve">hiết bị ghi nhận hình ảnh người lái xe </w:t>
      </w:r>
      <w:r w:rsidR="0006571D" w:rsidRPr="00FC2780">
        <w:rPr>
          <w:rFonts w:ascii="Times New Roman" w:hAnsi="Times New Roman" w:cs="Times New Roman"/>
          <w:lang w:val="sv-SE"/>
        </w:rPr>
        <w:t xml:space="preserve">lắp đặt </w:t>
      </w:r>
      <w:r w:rsidR="0006571D" w:rsidRPr="00FC2780">
        <w:rPr>
          <w:rFonts w:ascii="Times New Roman" w:eastAsia="Times New Roman" w:hAnsi="Times New Roman" w:cs="Times New Roman"/>
          <w:lang w:val="sv-SE"/>
        </w:rPr>
        <w:t xml:space="preserve">trên xe </w:t>
      </w:r>
      <w:r w:rsidR="0006571D" w:rsidRPr="00FC2780">
        <w:rPr>
          <w:rFonts w:ascii="Times New Roman" w:hAnsi="Times New Roman" w:cs="Times New Roman"/>
          <w:lang w:val="pt-BR"/>
        </w:rPr>
        <w:t>ô tô chở người từ 08 chỗ trở lên (không kể chỗ của người lái xe) kinh doanh vận tải, xe ô tô đầu kéo, xe cứu thương, xe cứu hộ giao thông; t</w:t>
      </w:r>
      <w:r w:rsidR="0006571D" w:rsidRPr="00FC2780">
        <w:rPr>
          <w:rFonts w:ascii="Times New Roman" w:hAnsi="Times New Roman" w:cs="Times New Roman"/>
          <w:spacing w:val="-2"/>
        </w:rPr>
        <w:t>rách nhiệm của đơn vị kinh doanh vận tải bằng xe ô tô, xe ô tô đầu kéo, xe cứu thương và xe cứu hộ giao thông; m</w:t>
      </w:r>
      <w:r w:rsidR="0006571D" w:rsidRPr="00FC2780">
        <w:rPr>
          <w:rFonts w:ascii="Times New Roman" w:hAnsi="Times New Roman" w:cs="Times New Roman"/>
          <w:lang w:val="vi-VN"/>
        </w:rPr>
        <w:t>àu sơn của xe ô tô chở trẻ em mầm non, học sinh</w:t>
      </w:r>
      <w:r w:rsidR="0006571D" w:rsidRPr="00FC2780">
        <w:rPr>
          <w:rFonts w:ascii="Times New Roman" w:hAnsi="Times New Roman" w:cs="Times New Roman"/>
          <w:lang w:val="en-GB"/>
        </w:rPr>
        <w:t>; h</w:t>
      </w:r>
      <w:r w:rsidR="0006571D" w:rsidRPr="00FC2780">
        <w:rPr>
          <w:rFonts w:ascii="Times New Roman" w:hAnsi="Times New Roman" w:cs="Times New Roman"/>
          <w:lang w:val="vi-VN"/>
        </w:rPr>
        <w:t>ỗ trợ lái xe, cảnh báo cho người, phương tiện tham gia giao thông đường bộ khác và thực hiện các biện pháp bảo đảm an toàn giao thông đường bộ trong trường hợp cần thiết đối với xe quá khổ giới hạn, xe quá tải trọng, xe bánh xích; xe vận chuyển hàng siêu trường, siêu trọng lưu hành trên đường bộ</w:t>
      </w:r>
      <w:r w:rsidR="0006571D" w:rsidRPr="00FC2780">
        <w:rPr>
          <w:rFonts w:ascii="Times New Roman" w:hAnsi="Times New Roman" w:cs="Times New Roman"/>
          <w:lang w:val="en-GB"/>
        </w:rPr>
        <w:t>.</w:t>
      </w:r>
    </w:p>
    <w:p w14:paraId="41EEA19A" w14:textId="77777777" w:rsidR="0006571D" w:rsidRPr="00023440" w:rsidRDefault="0006571D" w:rsidP="0006571D">
      <w:pPr>
        <w:spacing w:before="120" w:after="120" w:line="380" w:lineRule="exact"/>
        <w:ind w:firstLine="709"/>
        <w:rPr>
          <w:rFonts w:ascii="Times New Roman" w:eastAsia="Times New Roman" w:hAnsi="Times New Roman" w:cs="Times New Roman"/>
          <w:bCs/>
          <w:strike/>
          <w:spacing w:val="-4"/>
          <w:lang w:val="sv-SE"/>
        </w:rPr>
      </w:pPr>
      <w:r>
        <w:rPr>
          <w:rFonts w:ascii="Times New Roman" w:hAnsi="Times New Roman" w:cs="Times New Roman"/>
        </w:rPr>
        <w:t>2.6</w:t>
      </w:r>
      <w:r w:rsidRPr="00535F90">
        <w:rPr>
          <w:rFonts w:ascii="Times New Roman" w:hAnsi="Times New Roman" w:cs="Times New Roman"/>
        </w:rPr>
        <w:t>. Chương V</w:t>
      </w:r>
      <w:r>
        <w:rPr>
          <w:rFonts w:ascii="Times New Roman" w:hAnsi="Times New Roman" w:cs="Times New Roman"/>
        </w:rPr>
        <w:t>I</w:t>
      </w:r>
      <w:r w:rsidRPr="00535F90">
        <w:rPr>
          <w:rFonts w:ascii="Times New Roman" w:hAnsi="Times New Roman" w:cs="Times New Roman"/>
        </w:rPr>
        <w:t xml:space="preserve"> (Bảo đảm trật tự, an toàn giao thông đối với xe ô tô của người nước ngoài đăng ký tại nước ngoài có tay lái bên phải tham gia giao thông tại Việt Nam; xe cơ giới nước ngoài do người nước ngoài vào Việt Nam du lịch) gồm 6 điều, từ Điều 3</w:t>
      </w:r>
      <w:r>
        <w:rPr>
          <w:rFonts w:ascii="Times New Roman" w:hAnsi="Times New Roman" w:cs="Times New Roman"/>
        </w:rPr>
        <w:t>2</w:t>
      </w:r>
      <w:r w:rsidRPr="00535F90">
        <w:rPr>
          <w:rFonts w:ascii="Times New Roman" w:hAnsi="Times New Roman" w:cs="Times New Roman"/>
        </w:rPr>
        <w:t xml:space="preserve"> đến Điều 3</w:t>
      </w:r>
      <w:r>
        <w:rPr>
          <w:rFonts w:ascii="Times New Roman" w:hAnsi="Times New Roman" w:cs="Times New Roman"/>
        </w:rPr>
        <w:t>7</w:t>
      </w:r>
      <w:r w:rsidRPr="00535F90">
        <w:rPr>
          <w:rFonts w:ascii="Times New Roman" w:hAnsi="Times New Roman" w:cs="Times New Roman"/>
        </w:rPr>
        <w:t xml:space="preserve">, quy định về: </w:t>
      </w:r>
      <w:r w:rsidRPr="00023440">
        <w:rPr>
          <w:rFonts w:ascii="Times New Roman" w:hAnsi="Times New Roman" w:cs="Times New Roman"/>
          <w:bCs/>
          <w:lang w:val="sv-SE"/>
        </w:rPr>
        <w:t>Điều kiện để phương tiện cơ giới nước ngoài và người nước ngoài điều khiển phương tiện tham gia giao thông tại Việt Nam; chấp thuận doanh nghiệp kinh doanh dịch vụ lữ hành quốc tế được tổ chức cho người nước ngoài mang phương tiện cơ giới nước ngoài vào Việt Nam du lịch; yêu cầu đối với người nước ngoài điều khiển và phương tiện cơ giới nước ngoài khi tham gia giao thông tại Việt Nam; xử lý vi phạm đối với người nước ngoài điều khiển phương tiện cơ giới nước ngoài vào Việt Nam du lịch; t</w:t>
      </w:r>
      <w:r w:rsidRPr="00023440">
        <w:rPr>
          <w:rFonts w:ascii="Times New Roman" w:eastAsia="Times New Roman" w:hAnsi="Times New Roman" w:cs="Times New Roman"/>
          <w:bCs/>
          <w:lang w:val="sv-SE"/>
        </w:rPr>
        <w:t>rách nhiệm của doanh nghiệp kinh doanh dịch vụ lữ hành quốc tế của Việt Nam; trách nhiệm của các cơ quan liên quan trong quản lý đối với ô tô của người nước ngoài đăng ký tại nước ngoài có tay lái ở bên phải tham gia giao thông tại Việt Nam; xe cơ giới nước ngoài do người nước ngoài đưa vào Việt Nam du lịch.</w:t>
      </w:r>
    </w:p>
    <w:p w14:paraId="7ABA5859" w14:textId="77777777" w:rsidR="0006571D" w:rsidRPr="00BF452E" w:rsidRDefault="0006571D" w:rsidP="0006571D">
      <w:pPr>
        <w:spacing w:before="120" w:after="120" w:line="380" w:lineRule="exact"/>
        <w:ind w:firstLine="709"/>
        <w:rPr>
          <w:rFonts w:ascii="Times New Roman" w:hAnsi="Times New Roman" w:cs="Times New Roman"/>
          <w:b/>
          <w:bCs/>
          <w:iCs/>
          <w:lang w:val="pt-BR"/>
        </w:rPr>
      </w:pPr>
      <w:r>
        <w:rPr>
          <w:rFonts w:ascii="Times New Roman" w:hAnsi="Times New Roman" w:cs="Times New Roman"/>
          <w:spacing w:val="-2"/>
        </w:rPr>
        <w:t>2.7</w:t>
      </w:r>
      <w:r w:rsidRPr="00535F90">
        <w:rPr>
          <w:rFonts w:ascii="Times New Roman" w:hAnsi="Times New Roman" w:cs="Times New Roman"/>
          <w:spacing w:val="-2"/>
        </w:rPr>
        <w:t>. Chương VI</w:t>
      </w:r>
      <w:r>
        <w:rPr>
          <w:rFonts w:ascii="Times New Roman" w:hAnsi="Times New Roman" w:cs="Times New Roman"/>
          <w:spacing w:val="-2"/>
        </w:rPr>
        <w:t>I</w:t>
      </w:r>
      <w:r w:rsidRPr="00535F90">
        <w:rPr>
          <w:rFonts w:ascii="Times New Roman" w:hAnsi="Times New Roman" w:cs="Times New Roman"/>
          <w:spacing w:val="-2"/>
        </w:rPr>
        <w:t xml:space="preserve"> (Nguồn hình thành, hoạt động chi, thành lập, quản lý, sử dụng Quỹ giảm thiểu thiệt hại tai nạn giao thông đường bộ) gồm 4 điều, từ Điều 3</w:t>
      </w:r>
      <w:r>
        <w:rPr>
          <w:rFonts w:ascii="Times New Roman" w:hAnsi="Times New Roman" w:cs="Times New Roman"/>
          <w:spacing w:val="-2"/>
        </w:rPr>
        <w:t>8</w:t>
      </w:r>
      <w:r w:rsidRPr="00535F90">
        <w:rPr>
          <w:rFonts w:ascii="Times New Roman" w:hAnsi="Times New Roman" w:cs="Times New Roman"/>
          <w:spacing w:val="-2"/>
        </w:rPr>
        <w:t xml:space="preserve"> đến Điều </w:t>
      </w:r>
      <w:r>
        <w:rPr>
          <w:rFonts w:ascii="Times New Roman" w:hAnsi="Times New Roman" w:cs="Times New Roman"/>
          <w:spacing w:val="-2"/>
        </w:rPr>
        <w:t>41</w:t>
      </w:r>
      <w:r w:rsidRPr="00535F90">
        <w:rPr>
          <w:rFonts w:ascii="Times New Roman" w:hAnsi="Times New Roman" w:cs="Times New Roman"/>
          <w:spacing w:val="-2"/>
        </w:rPr>
        <w:t xml:space="preserve">, quy định về: </w:t>
      </w:r>
      <w:r w:rsidRPr="00023440">
        <w:rPr>
          <w:rFonts w:ascii="Times New Roman" w:hAnsi="Times New Roman" w:cs="Times New Roman"/>
          <w:iCs/>
        </w:rPr>
        <w:t xml:space="preserve">Nguồn hình thành, hoạt động chi của Quỹ giảm thiểu thiệt hại tai nạn giao thông đường bộ; </w:t>
      </w:r>
      <w:r w:rsidRPr="00023440">
        <w:rPr>
          <w:rFonts w:ascii="Times New Roman" w:hAnsi="Times New Roman" w:cs="Times New Roman"/>
          <w:spacing w:val="-2"/>
        </w:rPr>
        <w:t>thành lập Quỹ giảm thiểu thiệt hại tai nạn giao thông đường bộ; nhiệ</w:t>
      </w:r>
      <w:r w:rsidRPr="00023440">
        <w:rPr>
          <w:rFonts w:ascii="Times New Roman" w:eastAsia="Calibri" w:hAnsi="Times New Roman" w:cs="Times New Roman"/>
          <w:iCs/>
          <w:lang w:val="pt-BR"/>
        </w:rPr>
        <w:t>m vụ của Quỹ giảm thiểu thiệt hại tai nạn giao thông đường bộ; q</w:t>
      </w:r>
      <w:r w:rsidRPr="00023440">
        <w:rPr>
          <w:rFonts w:ascii="Times New Roman" w:hAnsi="Times New Roman" w:cs="Times New Roman"/>
          <w:iCs/>
          <w:lang w:val="pt-BR"/>
        </w:rPr>
        <w:t>uản lý, sử dụng Quỹ giảm thiểu thiệt hại tai nạn giao thông đường bộ.</w:t>
      </w:r>
    </w:p>
    <w:p w14:paraId="59DC5281" w14:textId="77777777" w:rsidR="0006571D" w:rsidRPr="00535F90" w:rsidRDefault="0006571D" w:rsidP="0006571D">
      <w:pPr>
        <w:spacing w:before="120" w:after="120" w:line="380" w:lineRule="exact"/>
        <w:ind w:firstLine="709"/>
        <w:rPr>
          <w:rFonts w:ascii="Times New Roman" w:eastAsia="Times New Roman" w:hAnsi="Times New Roman" w:cs="Times New Roman"/>
          <w:bCs/>
          <w:lang w:val="fr-FR"/>
        </w:rPr>
      </w:pPr>
      <w:r>
        <w:rPr>
          <w:rFonts w:ascii="Times New Roman" w:hAnsi="Times New Roman" w:cs="Times New Roman"/>
          <w:bCs/>
          <w:iCs/>
        </w:rPr>
        <w:t>2.8</w:t>
      </w:r>
      <w:r w:rsidRPr="00535F90">
        <w:rPr>
          <w:rFonts w:ascii="Times New Roman" w:hAnsi="Times New Roman" w:cs="Times New Roman"/>
          <w:bCs/>
          <w:iCs/>
        </w:rPr>
        <w:t>. Chương VII</w:t>
      </w:r>
      <w:r>
        <w:rPr>
          <w:rFonts w:ascii="Times New Roman" w:hAnsi="Times New Roman" w:cs="Times New Roman"/>
          <w:bCs/>
          <w:iCs/>
        </w:rPr>
        <w:t>I</w:t>
      </w:r>
      <w:r w:rsidRPr="00535F90">
        <w:rPr>
          <w:rFonts w:ascii="Times New Roman" w:hAnsi="Times New Roman" w:cs="Times New Roman"/>
          <w:bCs/>
          <w:iCs/>
        </w:rPr>
        <w:t xml:space="preserve"> (Điều khoản thi hành) gồm 3 điều, từ Điều 4</w:t>
      </w:r>
      <w:r>
        <w:rPr>
          <w:rFonts w:ascii="Times New Roman" w:hAnsi="Times New Roman" w:cs="Times New Roman"/>
          <w:bCs/>
          <w:iCs/>
        </w:rPr>
        <w:t>2</w:t>
      </w:r>
      <w:r w:rsidRPr="00535F90">
        <w:rPr>
          <w:rFonts w:ascii="Times New Roman" w:hAnsi="Times New Roman" w:cs="Times New Roman"/>
          <w:bCs/>
          <w:iCs/>
        </w:rPr>
        <w:t xml:space="preserve"> đến Điều 4</w:t>
      </w:r>
      <w:r>
        <w:rPr>
          <w:rFonts w:ascii="Times New Roman" w:hAnsi="Times New Roman" w:cs="Times New Roman"/>
          <w:bCs/>
          <w:iCs/>
        </w:rPr>
        <w:t>4</w:t>
      </w:r>
      <w:r w:rsidRPr="00535F90">
        <w:rPr>
          <w:rFonts w:ascii="Times New Roman" w:hAnsi="Times New Roman" w:cs="Times New Roman"/>
          <w:bCs/>
          <w:iCs/>
        </w:rPr>
        <w:t>, quy định về: Quy định</w:t>
      </w:r>
      <w:r w:rsidRPr="00535F90">
        <w:rPr>
          <w:rFonts w:ascii="Times New Roman" w:eastAsia="Times New Roman" w:hAnsi="Times New Roman" w:cs="Times New Roman"/>
          <w:bCs/>
          <w:lang w:val="fr-FR"/>
        </w:rPr>
        <w:t xml:space="preserve"> chuyển tiếp; hiệu lực thi hành</w:t>
      </w:r>
      <w:r w:rsidRPr="00535F90">
        <w:rPr>
          <w:rFonts w:ascii="Times New Roman" w:eastAsia="Times New Roman" w:hAnsi="Times New Roman" w:cs="Times New Roman"/>
        </w:rPr>
        <w:t xml:space="preserve">; </w:t>
      </w:r>
      <w:r w:rsidRPr="00535F90">
        <w:rPr>
          <w:rFonts w:ascii="Times New Roman" w:eastAsia="Times New Roman" w:hAnsi="Times New Roman" w:cs="Times New Roman"/>
          <w:bCs/>
          <w:lang w:val="fr-FR"/>
        </w:rPr>
        <w:t>trách nhiệm thi hành.</w:t>
      </w:r>
    </w:p>
    <w:p w14:paraId="07BD2B08" w14:textId="0FAAE214" w:rsidR="002036E9" w:rsidRPr="00535F90" w:rsidRDefault="002036E9" w:rsidP="008B6E8E">
      <w:pPr>
        <w:spacing w:before="120" w:after="120" w:line="340" w:lineRule="exact"/>
        <w:rPr>
          <w:rFonts w:ascii="Times New Roman" w:hAnsi="Times New Roman" w:cs="Times New Roman"/>
        </w:rPr>
      </w:pPr>
      <w:bookmarkStart w:id="2" w:name="_GoBack"/>
      <w:bookmarkEnd w:id="2"/>
      <w:r w:rsidRPr="00535F90">
        <w:rPr>
          <w:rFonts w:ascii="Times New Roman" w:hAnsi="Times New Roman" w:cs="Times New Roman"/>
        </w:rPr>
        <w:lastRenderedPageBreak/>
        <w:t xml:space="preserve">Trên đây là các nội dung cơ bản của dự thảo </w:t>
      </w:r>
      <w:r w:rsidR="00CF7ABC" w:rsidRPr="00535F90">
        <w:rPr>
          <w:rFonts w:ascii="Times New Roman" w:hAnsi="Times New Roman" w:cs="Times New Roman"/>
          <w:spacing w:val="-2"/>
        </w:rPr>
        <w:t>Nghị định quy định chi tiết một số điều</w:t>
      </w:r>
      <w:r w:rsidR="00812B9D">
        <w:rPr>
          <w:rFonts w:ascii="Times New Roman" w:hAnsi="Times New Roman" w:cs="Times New Roman"/>
          <w:spacing w:val="-2"/>
        </w:rPr>
        <w:t xml:space="preserve"> và biện pháp thi hành Luật Trật tự</w:t>
      </w:r>
      <w:r w:rsidR="00CF7ABC" w:rsidRPr="00535F90">
        <w:rPr>
          <w:rFonts w:ascii="Times New Roman" w:hAnsi="Times New Roman" w:cs="Times New Roman"/>
          <w:spacing w:val="-2"/>
        </w:rPr>
        <w:t>, an toàn giao thông đường bộ</w:t>
      </w:r>
      <w:r w:rsidR="00244204" w:rsidRPr="00535F90">
        <w:rPr>
          <w:rFonts w:ascii="Times New Roman" w:hAnsi="Times New Roman" w:cs="Times New Roman"/>
        </w:rPr>
        <w:t>, kính trình Chính phủ xem xét, quyết định./.</w:t>
      </w:r>
    </w:p>
    <w:p w14:paraId="7F2880F5" w14:textId="1AAEB6D8" w:rsidR="00CF7ABC" w:rsidRPr="00166B09" w:rsidRDefault="0047596B" w:rsidP="008B6E8E">
      <w:pPr>
        <w:spacing w:before="120" w:after="120" w:line="340" w:lineRule="exact"/>
        <w:rPr>
          <w:rFonts w:ascii="Times New Roman" w:hAnsi="Times New Roman" w:cs="Times New Roman"/>
          <w:i/>
          <w:spacing w:val="-2"/>
        </w:rPr>
      </w:pPr>
      <w:r w:rsidRPr="00166B09">
        <w:rPr>
          <w:rFonts w:ascii="Times New Roman" w:hAnsi="Times New Roman" w:cs="Times New Roman"/>
          <w:i/>
          <w:spacing w:val="-2"/>
        </w:rPr>
        <w:t>Hồ sơ kèm theo Tờ trình</w:t>
      </w:r>
      <w:r w:rsidR="00244204" w:rsidRPr="00166B09">
        <w:rPr>
          <w:rFonts w:ascii="Times New Roman" w:hAnsi="Times New Roman" w:cs="Times New Roman"/>
          <w:i/>
          <w:spacing w:val="-2"/>
        </w:rPr>
        <w:t xml:space="preserve"> bao gồ</w:t>
      </w:r>
      <w:r w:rsidR="00391E4A" w:rsidRPr="00166B09">
        <w:rPr>
          <w:rFonts w:ascii="Times New Roman" w:hAnsi="Times New Roman" w:cs="Times New Roman"/>
          <w:i/>
          <w:spacing w:val="-2"/>
        </w:rPr>
        <w:t>m</w:t>
      </w:r>
      <w:r w:rsidR="002036E9" w:rsidRPr="00166B09">
        <w:rPr>
          <w:rFonts w:ascii="Times New Roman" w:hAnsi="Times New Roman" w:cs="Times New Roman"/>
          <w:i/>
          <w:spacing w:val="-2"/>
          <w:shd w:val="clear" w:color="auto" w:fill="FFFFFF"/>
        </w:rPr>
        <w:t>;</w:t>
      </w:r>
      <w:r w:rsidR="00A0114B" w:rsidRPr="00166B09">
        <w:rPr>
          <w:rFonts w:ascii="Times New Roman" w:hAnsi="Times New Roman" w:cs="Times New Roman"/>
          <w:i/>
          <w:spacing w:val="-2"/>
        </w:rPr>
        <w:t xml:space="preserve"> </w:t>
      </w:r>
      <w:r w:rsidR="002036E9" w:rsidRPr="00166B09">
        <w:rPr>
          <w:rFonts w:ascii="Times New Roman" w:hAnsi="Times New Roman" w:cs="Times New Roman"/>
          <w:i/>
          <w:spacing w:val="-2"/>
          <w:shd w:val="clear" w:color="auto" w:fill="FFFFFF"/>
        </w:rPr>
        <w:t>Dự thả</w:t>
      </w:r>
      <w:r w:rsidR="001A7059" w:rsidRPr="00166B09">
        <w:rPr>
          <w:rFonts w:ascii="Times New Roman" w:hAnsi="Times New Roman" w:cs="Times New Roman"/>
          <w:i/>
          <w:spacing w:val="-2"/>
          <w:shd w:val="clear" w:color="auto" w:fill="FFFFFF"/>
        </w:rPr>
        <w:t>o N</w:t>
      </w:r>
      <w:r w:rsidR="002036E9" w:rsidRPr="00166B09">
        <w:rPr>
          <w:rFonts w:ascii="Times New Roman" w:hAnsi="Times New Roman" w:cs="Times New Roman"/>
          <w:i/>
          <w:spacing w:val="-2"/>
          <w:shd w:val="clear" w:color="auto" w:fill="FFFFFF"/>
        </w:rPr>
        <w:t>ghị định;</w:t>
      </w:r>
      <w:r w:rsidR="00A0114B" w:rsidRPr="00166B09">
        <w:rPr>
          <w:rFonts w:ascii="Times New Roman" w:hAnsi="Times New Roman" w:cs="Times New Roman"/>
          <w:i/>
          <w:spacing w:val="-2"/>
        </w:rPr>
        <w:t xml:space="preserve"> </w:t>
      </w:r>
      <w:r w:rsidR="0047140D" w:rsidRPr="00166B09">
        <w:rPr>
          <w:rFonts w:ascii="Times New Roman" w:hAnsi="Times New Roman" w:cs="Times New Roman"/>
          <w:i/>
          <w:spacing w:val="-2"/>
        </w:rPr>
        <w:t xml:space="preserve">Báo cáo rà soát các văn bản quy phạm pháp luật có liên quan đến dự thảo Nghị định; </w:t>
      </w:r>
      <w:r w:rsidR="002036E9" w:rsidRPr="00166B09">
        <w:rPr>
          <w:rFonts w:ascii="Times New Roman" w:hAnsi="Times New Roman" w:cs="Times New Roman"/>
          <w:i/>
          <w:spacing w:val="-2"/>
          <w:shd w:val="clear" w:color="auto" w:fill="FFFFFF"/>
        </w:rPr>
        <w:t xml:space="preserve">Bản tổng hợp, giải trình, tiếp thu ý kiến của cơ quan, tổ chức, cá nhân và đối tượng chịu sự tác động trực tiếp của văn bản; bản chụp ý kiến của </w:t>
      </w:r>
      <w:r w:rsidR="00746304" w:rsidRPr="00166B09">
        <w:rPr>
          <w:rFonts w:ascii="Times New Roman" w:hAnsi="Times New Roman" w:cs="Times New Roman"/>
          <w:i/>
          <w:spacing w:val="-2"/>
          <w:shd w:val="clear" w:color="auto" w:fill="FFFFFF"/>
        </w:rPr>
        <w:t xml:space="preserve">các </w:t>
      </w:r>
      <w:r w:rsidR="002036E9" w:rsidRPr="00166B09">
        <w:rPr>
          <w:rFonts w:ascii="Times New Roman" w:hAnsi="Times New Roman" w:cs="Times New Roman"/>
          <w:i/>
          <w:spacing w:val="-2"/>
          <w:shd w:val="clear" w:color="auto" w:fill="FFFFFF"/>
        </w:rPr>
        <w:t>bộ</w:t>
      </w:r>
      <w:r w:rsidR="009F19D4" w:rsidRPr="00166B09">
        <w:rPr>
          <w:rFonts w:ascii="Times New Roman" w:hAnsi="Times New Roman" w:cs="Times New Roman"/>
          <w:i/>
          <w:spacing w:val="-2"/>
          <w:shd w:val="clear" w:color="auto" w:fill="FFFFFF"/>
        </w:rPr>
        <w:t>, Ủy ban nhân dân các tỉnh, thành phố trực thuộ</w:t>
      </w:r>
      <w:r w:rsidR="00D91ACB" w:rsidRPr="00166B09">
        <w:rPr>
          <w:rFonts w:ascii="Times New Roman" w:hAnsi="Times New Roman" w:cs="Times New Roman"/>
          <w:i/>
          <w:spacing w:val="-2"/>
          <w:shd w:val="clear" w:color="auto" w:fill="FFFFFF"/>
        </w:rPr>
        <w:t xml:space="preserve">c </w:t>
      </w:r>
      <w:r w:rsidR="0047140D" w:rsidRPr="00166B09">
        <w:rPr>
          <w:rFonts w:ascii="Times New Roman" w:hAnsi="Times New Roman" w:cs="Times New Roman"/>
          <w:i/>
          <w:spacing w:val="-2"/>
          <w:shd w:val="clear" w:color="auto" w:fill="FFFFFF"/>
        </w:rPr>
        <w:t>T</w:t>
      </w:r>
      <w:r w:rsidR="00D91ACB" w:rsidRPr="00166B09">
        <w:rPr>
          <w:rFonts w:ascii="Times New Roman" w:hAnsi="Times New Roman" w:cs="Times New Roman"/>
          <w:i/>
          <w:spacing w:val="-2"/>
          <w:shd w:val="clear" w:color="auto" w:fill="FFFFFF"/>
        </w:rPr>
        <w:t>rung ương, Công an</w:t>
      </w:r>
      <w:r w:rsidR="002C1A9B" w:rsidRPr="00166B09">
        <w:rPr>
          <w:rFonts w:ascii="Times New Roman" w:hAnsi="Times New Roman" w:cs="Times New Roman"/>
          <w:i/>
          <w:spacing w:val="-2"/>
          <w:shd w:val="clear" w:color="auto" w:fill="FFFFFF"/>
        </w:rPr>
        <w:t xml:space="preserve"> các tỉnh, thành phố trực thuộc Trung ương</w:t>
      </w:r>
      <w:r w:rsidR="0047140D" w:rsidRPr="00166B09">
        <w:rPr>
          <w:rFonts w:ascii="Times New Roman" w:hAnsi="Times New Roman" w:cs="Times New Roman"/>
          <w:i/>
          <w:spacing w:val="-2"/>
          <w:shd w:val="clear" w:color="auto" w:fill="FFFFFF"/>
        </w:rPr>
        <w:t>; Báo cáo đánh giá tác động của chính sách; Bản đánh giá thủ tục hành chính trong dự thảo Nghị định; báo cáo về lồng ghép vấn đề bình đẳng giới</w:t>
      </w:r>
      <w:r w:rsidR="00244204" w:rsidRPr="00166B09">
        <w:rPr>
          <w:rFonts w:ascii="Times New Roman" w:hAnsi="Times New Roman" w:cs="Times New Roman"/>
          <w:i/>
          <w:spacing w:val="-2"/>
          <w:shd w:val="clear" w:color="auto" w:fill="FFFFFF"/>
        </w:rPr>
        <w:t>.</w:t>
      </w:r>
    </w:p>
    <w:tbl>
      <w:tblPr>
        <w:tblW w:w="0" w:type="auto"/>
        <w:tblInd w:w="108" w:type="dxa"/>
        <w:tblLook w:val="04A0" w:firstRow="1" w:lastRow="0" w:firstColumn="1" w:lastColumn="0" w:noHBand="0" w:noVBand="1"/>
      </w:tblPr>
      <w:tblGrid>
        <w:gridCol w:w="4703"/>
        <w:gridCol w:w="4477"/>
      </w:tblGrid>
      <w:tr w:rsidR="00535F90" w:rsidRPr="00535F90" w14:paraId="1CA93257" w14:textId="77777777" w:rsidTr="00EC1D00">
        <w:trPr>
          <w:trHeight w:val="2336"/>
        </w:trPr>
        <w:tc>
          <w:tcPr>
            <w:tcW w:w="4779" w:type="dxa"/>
          </w:tcPr>
          <w:p w14:paraId="4FE839E7" w14:textId="77777777" w:rsidR="00DE45C9" w:rsidRPr="00535F90" w:rsidRDefault="00DE45C9" w:rsidP="00EC1D00">
            <w:pPr>
              <w:pStyle w:val="ListParagraph"/>
              <w:ind w:left="0" w:firstLine="0"/>
              <w:rPr>
                <w:rFonts w:ascii="Times New Roman" w:hAnsi="Times New Roman" w:cs="Times New Roman"/>
                <w:sz w:val="24"/>
                <w:szCs w:val="24"/>
              </w:rPr>
            </w:pPr>
            <w:r w:rsidRPr="00535F90">
              <w:rPr>
                <w:rFonts w:ascii="Times New Roman" w:hAnsi="Times New Roman" w:cs="Times New Roman"/>
                <w:b/>
                <w:i/>
                <w:sz w:val="24"/>
                <w:szCs w:val="24"/>
              </w:rPr>
              <w:t>Nơi nhận</w:t>
            </w:r>
            <w:r w:rsidRPr="00535F90">
              <w:rPr>
                <w:rFonts w:ascii="Times New Roman" w:hAnsi="Times New Roman" w:cs="Times New Roman"/>
                <w:sz w:val="24"/>
                <w:szCs w:val="24"/>
              </w:rPr>
              <w:t>:</w:t>
            </w:r>
          </w:p>
          <w:p w14:paraId="1B023959" w14:textId="598DB63B" w:rsidR="00DE45C9" w:rsidRPr="00535F90" w:rsidRDefault="00DE45C9" w:rsidP="00B173FF">
            <w:pPr>
              <w:pStyle w:val="ListParagraph"/>
              <w:ind w:left="0" w:firstLine="0"/>
              <w:rPr>
                <w:rFonts w:ascii="Times New Roman" w:hAnsi="Times New Roman" w:cs="Times New Roman"/>
                <w:sz w:val="22"/>
                <w:szCs w:val="22"/>
              </w:rPr>
            </w:pPr>
            <w:r w:rsidRPr="00535F90">
              <w:rPr>
                <w:rFonts w:ascii="Times New Roman" w:hAnsi="Times New Roman" w:cs="Times New Roman"/>
                <w:sz w:val="22"/>
                <w:szCs w:val="22"/>
              </w:rPr>
              <w:t>- Như trên;</w:t>
            </w:r>
          </w:p>
          <w:p w14:paraId="3F5ECA6C" w14:textId="3DDB18FD" w:rsidR="00D44419" w:rsidRPr="00535F90" w:rsidRDefault="0047140D" w:rsidP="00B173FF">
            <w:pPr>
              <w:pStyle w:val="ListParagraph"/>
              <w:ind w:left="0" w:firstLine="0"/>
              <w:rPr>
                <w:rFonts w:ascii="Times New Roman" w:hAnsi="Times New Roman" w:cs="Times New Roman"/>
                <w:sz w:val="22"/>
                <w:szCs w:val="22"/>
              </w:rPr>
            </w:pPr>
            <w:r>
              <w:rPr>
                <w:rFonts w:ascii="Times New Roman" w:hAnsi="Times New Roman" w:cs="Times New Roman"/>
                <w:noProof/>
                <w:sz w:val="22"/>
                <w:szCs w:val="22"/>
                <w:lang w:eastAsia="en-US"/>
              </w:rPr>
              <mc:AlternateContent>
                <mc:Choice Requires="wps">
                  <w:drawing>
                    <wp:anchor distT="0" distB="0" distL="114300" distR="114300" simplePos="0" relativeHeight="251661824" behindDoc="0" locked="0" layoutInCell="1" allowOverlap="1" wp14:anchorId="195A77EE" wp14:editId="708EA063">
                      <wp:simplePos x="0" y="0"/>
                      <wp:positionH relativeFrom="column">
                        <wp:posOffset>1880235</wp:posOffset>
                      </wp:positionH>
                      <wp:positionV relativeFrom="paragraph">
                        <wp:posOffset>19050</wp:posOffset>
                      </wp:positionV>
                      <wp:extent cx="6350" cy="438150"/>
                      <wp:effectExtent l="0" t="0" r="31750" b="19050"/>
                      <wp:wrapNone/>
                      <wp:docPr id="1803248470" name="Straight Connector 5"/>
                      <wp:cNvGraphicFramePr/>
                      <a:graphic xmlns:a="http://schemas.openxmlformats.org/drawingml/2006/main">
                        <a:graphicData uri="http://schemas.microsoft.com/office/word/2010/wordprocessingShape">
                          <wps:wsp>
                            <wps:cNvCnPr/>
                            <wps:spPr>
                              <a:xfrm>
                                <a:off x="0" y="0"/>
                                <a:ext cx="635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7B80CBA"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48.05pt,1.5pt" to="14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" strokecolor="black [3040]"/>
                  </w:pict>
                </mc:Fallback>
              </mc:AlternateContent>
            </w:r>
            <w:r w:rsidR="008F4E4A" w:rsidRPr="00535F90">
              <w:rPr>
                <w:rFonts w:ascii="Times New Roman" w:hAnsi="Times New Roman" w:cs="Times New Roman"/>
                <w:sz w:val="22"/>
                <w:szCs w:val="22"/>
              </w:rPr>
              <w:t xml:space="preserve">- </w:t>
            </w:r>
            <w:r w:rsidR="00244204" w:rsidRPr="00535F90">
              <w:rPr>
                <w:rFonts w:ascii="Times New Roman" w:hAnsi="Times New Roman" w:cs="Times New Roman"/>
                <w:sz w:val="22"/>
                <w:szCs w:val="22"/>
              </w:rPr>
              <w:t>Thủ tướng Chính phủ;</w:t>
            </w:r>
            <w:r>
              <w:rPr>
                <w:rFonts w:ascii="Times New Roman" w:hAnsi="Times New Roman" w:cs="Times New Roman"/>
                <w:sz w:val="22"/>
                <w:szCs w:val="22"/>
              </w:rPr>
              <w:t xml:space="preserve">                 (Để</w:t>
            </w:r>
          </w:p>
          <w:p w14:paraId="328868D4" w14:textId="641EB64E" w:rsidR="00244204" w:rsidRDefault="00244204" w:rsidP="00B173FF">
            <w:pPr>
              <w:pStyle w:val="ListParagraph"/>
              <w:ind w:left="0" w:firstLine="0"/>
              <w:rPr>
                <w:rFonts w:ascii="Times New Roman" w:hAnsi="Times New Roman" w:cs="Times New Roman"/>
                <w:sz w:val="22"/>
                <w:szCs w:val="22"/>
              </w:rPr>
            </w:pPr>
            <w:r w:rsidRPr="00535F90">
              <w:rPr>
                <w:rFonts w:ascii="Times New Roman" w:hAnsi="Times New Roman" w:cs="Times New Roman"/>
                <w:sz w:val="22"/>
                <w:szCs w:val="22"/>
              </w:rPr>
              <w:t>- Các Phó Thủ tướng Chính phủ;</w:t>
            </w:r>
            <w:r w:rsidR="0047140D">
              <w:rPr>
                <w:rFonts w:ascii="Times New Roman" w:hAnsi="Times New Roman" w:cs="Times New Roman"/>
                <w:sz w:val="22"/>
                <w:szCs w:val="22"/>
              </w:rPr>
              <w:t xml:space="preserve">   báo</w:t>
            </w:r>
          </w:p>
          <w:p w14:paraId="7B0B0815" w14:textId="0DE0C7BC" w:rsidR="0047140D" w:rsidRPr="00535F90" w:rsidRDefault="0047140D" w:rsidP="00B173FF">
            <w:pPr>
              <w:pStyle w:val="ListParagraph"/>
              <w:ind w:left="0" w:firstLine="0"/>
              <w:rPr>
                <w:rFonts w:ascii="Times New Roman" w:hAnsi="Times New Roman" w:cs="Times New Roman"/>
                <w:sz w:val="22"/>
                <w:szCs w:val="22"/>
              </w:rPr>
            </w:pPr>
            <w:r>
              <w:rPr>
                <w:rFonts w:ascii="Times New Roman" w:hAnsi="Times New Roman" w:cs="Times New Roman"/>
                <w:sz w:val="22"/>
                <w:szCs w:val="22"/>
              </w:rPr>
              <w:t>- Đ/c Bộ trưởng;                             cáo</w:t>
            </w:r>
          </w:p>
          <w:p w14:paraId="0FEA3D13" w14:textId="035B1DAA" w:rsidR="00244204" w:rsidRPr="00535F90" w:rsidRDefault="00244204" w:rsidP="00B173FF">
            <w:pPr>
              <w:pStyle w:val="ListParagraph"/>
              <w:ind w:left="0" w:firstLine="0"/>
              <w:rPr>
                <w:rFonts w:ascii="Times New Roman" w:hAnsi="Times New Roman" w:cs="Times New Roman"/>
                <w:sz w:val="22"/>
                <w:szCs w:val="22"/>
              </w:rPr>
            </w:pPr>
            <w:r w:rsidRPr="00535F90">
              <w:rPr>
                <w:rFonts w:ascii="Times New Roman" w:hAnsi="Times New Roman" w:cs="Times New Roman"/>
                <w:sz w:val="22"/>
                <w:szCs w:val="22"/>
              </w:rPr>
              <w:t>- Văn phòng Chính phủ;</w:t>
            </w:r>
            <w:r w:rsidR="0047140D">
              <w:rPr>
                <w:rFonts w:ascii="Times New Roman" w:hAnsi="Times New Roman" w:cs="Times New Roman"/>
                <w:sz w:val="22"/>
                <w:szCs w:val="22"/>
              </w:rPr>
              <w:t xml:space="preserve"> </w:t>
            </w:r>
          </w:p>
          <w:p w14:paraId="2835C4E4" w14:textId="77777777" w:rsidR="00B173FF" w:rsidRPr="00535F90" w:rsidRDefault="00B173FF" w:rsidP="00B173FF">
            <w:pPr>
              <w:tabs>
                <w:tab w:val="left" w:pos="1530"/>
              </w:tabs>
              <w:ind w:firstLine="0"/>
              <w:rPr>
                <w:rFonts w:ascii="Times New Roman" w:hAnsi="Times New Roman" w:cs="Times New Roman"/>
                <w:sz w:val="22"/>
                <w:szCs w:val="22"/>
              </w:rPr>
            </w:pPr>
            <w:r w:rsidRPr="00535F90">
              <w:rPr>
                <w:rFonts w:ascii="Times New Roman" w:hAnsi="Times New Roman" w:cs="Times New Roman"/>
                <w:sz w:val="22"/>
                <w:szCs w:val="22"/>
              </w:rPr>
              <w:t>- Các Bộ: Tư pháp, Giao thông vận tải;</w:t>
            </w:r>
          </w:p>
          <w:p w14:paraId="31CF2124" w14:textId="54A1B671" w:rsidR="00391E4A" w:rsidRDefault="00391E4A" w:rsidP="00B173FF">
            <w:pPr>
              <w:pStyle w:val="ListParagraph"/>
              <w:ind w:left="0" w:firstLine="0"/>
              <w:rPr>
                <w:rFonts w:ascii="Times New Roman" w:hAnsi="Times New Roman" w:cs="Times New Roman"/>
                <w:sz w:val="22"/>
                <w:szCs w:val="22"/>
              </w:rPr>
            </w:pPr>
            <w:r w:rsidRPr="00535F90">
              <w:rPr>
                <w:rFonts w:ascii="Times New Roman" w:hAnsi="Times New Roman" w:cs="Times New Roman"/>
                <w:sz w:val="22"/>
                <w:szCs w:val="22"/>
              </w:rPr>
              <w:t xml:space="preserve">- </w:t>
            </w:r>
            <w:r w:rsidR="0047140D">
              <w:rPr>
                <w:rFonts w:ascii="Times New Roman" w:hAnsi="Times New Roman" w:cs="Times New Roman"/>
                <w:sz w:val="22"/>
                <w:szCs w:val="22"/>
              </w:rPr>
              <w:t>Văn phòng Bộ;</w:t>
            </w:r>
          </w:p>
          <w:p w14:paraId="0AB2387F" w14:textId="77777777" w:rsidR="0047140D" w:rsidRDefault="0047140D" w:rsidP="00B173FF">
            <w:pPr>
              <w:pStyle w:val="ListParagraph"/>
              <w:ind w:left="0" w:firstLine="0"/>
              <w:rPr>
                <w:rFonts w:ascii="Times New Roman" w:hAnsi="Times New Roman" w:cs="Times New Roman"/>
                <w:sz w:val="22"/>
                <w:szCs w:val="22"/>
              </w:rPr>
            </w:pPr>
            <w:r>
              <w:rPr>
                <w:rFonts w:ascii="Times New Roman" w:hAnsi="Times New Roman" w:cs="Times New Roman"/>
                <w:sz w:val="22"/>
                <w:szCs w:val="22"/>
              </w:rPr>
              <w:t xml:space="preserve">- Cục Pháp chế và cải cách </w:t>
            </w:r>
          </w:p>
          <w:p w14:paraId="02DDF54B" w14:textId="6EFAC574" w:rsidR="0047140D" w:rsidRPr="00535F90" w:rsidRDefault="0047140D" w:rsidP="00B173FF">
            <w:pPr>
              <w:pStyle w:val="ListParagraph"/>
              <w:ind w:left="0" w:firstLine="0"/>
              <w:rPr>
                <w:rFonts w:ascii="Times New Roman" w:hAnsi="Times New Roman" w:cs="Times New Roman"/>
                <w:sz w:val="22"/>
                <w:szCs w:val="22"/>
              </w:rPr>
            </w:pPr>
            <w:r>
              <w:rPr>
                <w:rFonts w:ascii="Times New Roman" w:hAnsi="Times New Roman" w:cs="Times New Roman"/>
                <w:sz w:val="22"/>
                <w:szCs w:val="22"/>
              </w:rPr>
              <w:t xml:space="preserve">  hành chính, tư pháp;</w:t>
            </w:r>
          </w:p>
          <w:p w14:paraId="72373266" w14:textId="2024A940" w:rsidR="00D44419" w:rsidRPr="00535F90" w:rsidRDefault="00D44419" w:rsidP="00B173FF">
            <w:pPr>
              <w:pStyle w:val="ListParagraph"/>
              <w:ind w:left="0" w:firstLine="0"/>
              <w:rPr>
                <w:rFonts w:ascii="Times New Roman" w:hAnsi="Times New Roman" w:cs="Times New Roman"/>
              </w:rPr>
            </w:pPr>
            <w:r w:rsidRPr="00535F90">
              <w:rPr>
                <w:rFonts w:ascii="Times New Roman" w:hAnsi="Times New Roman" w:cs="Times New Roman"/>
                <w:sz w:val="22"/>
                <w:szCs w:val="22"/>
              </w:rPr>
              <w:t>- Lưu</w:t>
            </w:r>
            <w:r w:rsidR="00166B09">
              <w:rPr>
                <w:rFonts w:ascii="Times New Roman" w:hAnsi="Times New Roman" w:cs="Times New Roman"/>
                <w:sz w:val="22"/>
                <w:szCs w:val="22"/>
              </w:rPr>
              <w:t>:</w:t>
            </w:r>
            <w:r w:rsidRPr="00535F90">
              <w:rPr>
                <w:rFonts w:ascii="Times New Roman" w:hAnsi="Times New Roman" w:cs="Times New Roman"/>
                <w:sz w:val="22"/>
                <w:szCs w:val="22"/>
              </w:rPr>
              <w:t xml:space="preserve"> </w:t>
            </w:r>
            <w:r w:rsidR="00EE7185" w:rsidRPr="00535F90">
              <w:rPr>
                <w:rFonts w:ascii="Times New Roman" w:hAnsi="Times New Roman" w:cs="Times New Roman"/>
                <w:sz w:val="22"/>
                <w:szCs w:val="22"/>
              </w:rPr>
              <w:t xml:space="preserve">VT, </w:t>
            </w:r>
            <w:r w:rsidR="00166B09">
              <w:rPr>
                <w:rFonts w:ascii="Times New Roman" w:hAnsi="Times New Roman" w:cs="Times New Roman"/>
                <w:sz w:val="22"/>
                <w:szCs w:val="22"/>
              </w:rPr>
              <w:t>CSGT(P6)</w:t>
            </w:r>
            <w:r w:rsidRPr="00535F90">
              <w:rPr>
                <w:rFonts w:ascii="Times New Roman" w:hAnsi="Times New Roman" w:cs="Times New Roman"/>
                <w:sz w:val="22"/>
                <w:szCs w:val="22"/>
              </w:rPr>
              <w:t>.</w:t>
            </w:r>
          </w:p>
        </w:tc>
        <w:tc>
          <w:tcPr>
            <w:tcW w:w="4543" w:type="dxa"/>
          </w:tcPr>
          <w:p w14:paraId="4A956878" w14:textId="5D78B400" w:rsidR="00DE45C9" w:rsidRDefault="0047140D" w:rsidP="00244204">
            <w:pPr>
              <w:pStyle w:val="ListParagraph"/>
              <w:ind w:left="0" w:firstLine="0"/>
              <w:jc w:val="center"/>
              <w:rPr>
                <w:rFonts w:ascii="Times New Roman" w:hAnsi="Times New Roman" w:cs="Times New Roman"/>
                <w:b/>
              </w:rPr>
            </w:pPr>
            <w:r>
              <w:rPr>
                <w:rFonts w:ascii="Times New Roman" w:hAnsi="Times New Roman" w:cs="Times New Roman"/>
                <w:b/>
              </w:rPr>
              <w:t xml:space="preserve">KT. </w:t>
            </w:r>
            <w:r w:rsidR="00244204" w:rsidRPr="00535F90">
              <w:rPr>
                <w:rFonts w:ascii="Times New Roman" w:hAnsi="Times New Roman" w:cs="Times New Roman"/>
                <w:b/>
              </w:rPr>
              <w:t xml:space="preserve">BỘ </w:t>
            </w:r>
            <w:r w:rsidR="00D44419" w:rsidRPr="00535F90">
              <w:rPr>
                <w:rFonts w:ascii="Times New Roman" w:hAnsi="Times New Roman" w:cs="Times New Roman"/>
                <w:b/>
              </w:rPr>
              <w:t>TRƯỞNG</w:t>
            </w:r>
          </w:p>
          <w:p w14:paraId="2809E0FD" w14:textId="658E63AC" w:rsidR="0047140D" w:rsidRPr="00535F90" w:rsidRDefault="0047140D" w:rsidP="00244204">
            <w:pPr>
              <w:pStyle w:val="ListParagraph"/>
              <w:ind w:left="0" w:firstLine="0"/>
              <w:jc w:val="center"/>
              <w:rPr>
                <w:rFonts w:ascii="Times New Roman" w:hAnsi="Times New Roman" w:cs="Times New Roman"/>
                <w:b/>
              </w:rPr>
            </w:pPr>
            <w:r>
              <w:rPr>
                <w:rFonts w:ascii="Times New Roman" w:hAnsi="Times New Roman" w:cs="Times New Roman"/>
                <w:b/>
              </w:rPr>
              <w:t>THỨ TRƯỞNG</w:t>
            </w:r>
          </w:p>
          <w:p w14:paraId="7BE9154E" w14:textId="77777777" w:rsidR="00D44419" w:rsidRDefault="00D44419" w:rsidP="00EC1D00">
            <w:pPr>
              <w:pStyle w:val="ListParagraph"/>
              <w:ind w:left="0" w:firstLine="0"/>
              <w:jc w:val="center"/>
              <w:rPr>
                <w:rFonts w:ascii="Times New Roman" w:hAnsi="Times New Roman" w:cs="Times New Roman"/>
                <w:b/>
                <w:sz w:val="26"/>
              </w:rPr>
            </w:pPr>
          </w:p>
          <w:p w14:paraId="3083DC9E" w14:textId="77777777" w:rsidR="006C6AA4" w:rsidRPr="00535F90" w:rsidRDefault="006C6AA4" w:rsidP="00EC1D00">
            <w:pPr>
              <w:pStyle w:val="ListParagraph"/>
              <w:ind w:left="0" w:firstLine="0"/>
              <w:jc w:val="center"/>
              <w:rPr>
                <w:rFonts w:ascii="Times New Roman" w:hAnsi="Times New Roman" w:cs="Times New Roman"/>
                <w:b/>
                <w:sz w:val="26"/>
              </w:rPr>
            </w:pPr>
          </w:p>
          <w:p w14:paraId="37E35895" w14:textId="77777777" w:rsidR="00D44419" w:rsidRPr="00535F90" w:rsidRDefault="00D44419" w:rsidP="00EC1D00">
            <w:pPr>
              <w:pStyle w:val="ListParagraph"/>
              <w:ind w:left="0" w:firstLine="0"/>
              <w:jc w:val="center"/>
              <w:rPr>
                <w:rFonts w:ascii="Times New Roman" w:hAnsi="Times New Roman" w:cs="Times New Roman"/>
                <w:b/>
              </w:rPr>
            </w:pPr>
          </w:p>
          <w:p w14:paraId="27CA20BA" w14:textId="77777777" w:rsidR="00D44419" w:rsidRPr="00535F90" w:rsidRDefault="00D44419" w:rsidP="000A357B">
            <w:pPr>
              <w:pStyle w:val="ListParagraph"/>
              <w:ind w:left="0" w:firstLine="0"/>
              <w:rPr>
                <w:rFonts w:ascii="Times New Roman" w:hAnsi="Times New Roman" w:cs="Times New Roman"/>
              </w:rPr>
            </w:pPr>
          </w:p>
          <w:p w14:paraId="105635D2" w14:textId="77777777" w:rsidR="00325AAF" w:rsidRPr="00535F90" w:rsidRDefault="00325AAF" w:rsidP="000A357B">
            <w:pPr>
              <w:pStyle w:val="ListParagraph"/>
              <w:ind w:left="0" w:firstLine="0"/>
              <w:rPr>
                <w:rFonts w:ascii="Times New Roman" w:hAnsi="Times New Roman" w:cs="Times New Roman"/>
              </w:rPr>
            </w:pPr>
          </w:p>
          <w:p w14:paraId="565B803F" w14:textId="77777777" w:rsidR="00CB3B77" w:rsidRPr="00535F90" w:rsidRDefault="00CB3B77" w:rsidP="00EC1D00">
            <w:pPr>
              <w:pStyle w:val="ListParagraph"/>
              <w:ind w:left="0" w:firstLine="0"/>
              <w:jc w:val="center"/>
              <w:rPr>
                <w:rFonts w:ascii="Times New Roman" w:hAnsi="Times New Roman" w:cs="Times New Roman"/>
              </w:rPr>
            </w:pPr>
          </w:p>
          <w:p w14:paraId="0F53CB41" w14:textId="47992D22" w:rsidR="00D44419" w:rsidRPr="00535F90" w:rsidRDefault="00686907" w:rsidP="00CB3B77">
            <w:pPr>
              <w:pStyle w:val="ListParagraph"/>
              <w:ind w:left="0" w:firstLine="0"/>
              <w:jc w:val="center"/>
              <w:rPr>
                <w:rFonts w:ascii="Times New Roman" w:hAnsi="Times New Roman" w:cs="Times New Roman"/>
                <w:b/>
              </w:rPr>
            </w:pPr>
            <w:r w:rsidRPr="00535F90">
              <w:rPr>
                <w:rFonts w:ascii="Times New Roman" w:hAnsi="Times New Roman" w:cs="Times New Roman"/>
                <w:b/>
              </w:rPr>
              <w:t xml:space="preserve"> </w:t>
            </w:r>
            <w:r w:rsidR="00C337C7" w:rsidRPr="00535F90">
              <w:rPr>
                <w:rFonts w:ascii="Times New Roman" w:hAnsi="Times New Roman" w:cs="Times New Roman"/>
                <w:b/>
              </w:rPr>
              <w:t>Th</w:t>
            </w:r>
            <w:r w:rsidR="0047140D">
              <w:rPr>
                <w:rFonts w:ascii="Times New Roman" w:hAnsi="Times New Roman" w:cs="Times New Roman"/>
                <w:b/>
              </w:rPr>
              <w:t>iếu tướng Nguyễn Ngọc Lâm</w:t>
            </w:r>
          </w:p>
        </w:tc>
      </w:tr>
    </w:tbl>
    <w:p w14:paraId="21FCF026" w14:textId="77777777" w:rsidR="00DE45C9" w:rsidRPr="00535F90" w:rsidRDefault="00DE45C9" w:rsidP="000B19EA">
      <w:pPr>
        <w:ind w:firstLine="0"/>
        <w:rPr>
          <w:rFonts w:ascii="Times New Roman" w:hAnsi="Times New Roman" w:cs="Times New Roman"/>
        </w:rPr>
      </w:pPr>
    </w:p>
    <w:sectPr w:rsidR="00DE45C9" w:rsidRPr="00535F90" w:rsidSect="008B6E8E">
      <w:headerReference w:type="default" r:id="rId11"/>
      <w:pgSz w:w="11907" w:h="16840" w:code="9"/>
      <w:pgMar w:top="1134" w:right="1134" w:bottom="1276"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164C3" w14:textId="77777777" w:rsidR="00D36D36" w:rsidRDefault="00D36D36" w:rsidP="005441D8">
      <w:r>
        <w:separator/>
      </w:r>
    </w:p>
  </w:endnote>
  <w:endnote w:type="continuationSeparator" w:id="0">
    <w:p w14:paraId="0661CEE2" w14:textId="77777777" w:rsidR="00D36D36" w:rsidRDefault="00D36D36" w:rsidP="005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2412E" w14:textId="77777777" w:rsidR="00D36D36" w:rsidRDefault="00D36D36" w:rsidP="005441D8">
      <w:r>
        <w:separator/>
      </w:r>
    </w:p>
  </w:footnote>
  <w:footnote w:type="continuationSeparator" w:id="0">
    <w:p w14:paraId="0AEC2B49" w14:textId="77777777" w:rsidR="00D36D36" w:rsidRDefault="00D36D36" w:rsidP="00544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65021" w14:textId="77777777" w:rsidR="00CF011B" w:rsidRPr="00D0722D" w:rsidRDefault="00CF011B" w:rsidP="00EF2114">
    <w:pPr>
      <w:pStyle w:val="Header"/>
      <w:jc w:val="center"/>
      <w:rPr>
        <w:rFonts w:ascii="Times New Roman" w:hAnsi="Times New Roman" w:cs="Times New Roman"/>
        <w:sz w:val="26"/>
        <w:szCs w:val="26"/>
      </w:rPr>
    </w:pPr>
    <w:r w:rsidRPr="00D0722D">
      <w:rPr>
        <w:rFonts w:ascii="Times New Roman" w:hAnsi="Times New Roman" w:cs="Times New Roman"/>
        <w:sz w:val="26"/>
        <w:szCs w:val="26"/>
      </w:rPr>
      <w:fldChar w:fldCharType="begin"/>
    </w:r>
    <w:r w:rsidRPr="00D0722D">
      <w:rPr>
        <w:rFonts w:ascii="Times New Roman" w:hAnsi="Times New Roman" w:cs="Times New Roman"/>
        <w:sz w:val="26"/>
        <w:szCs w:val="26"/>
      </w:rPr>
      <w:instrText xml:space="preserve"> PAGE   \* MERGEFORMAT </w:instrText>
    </w:r>
    <w:r w:rsidRPr="00D0722D">
      <w:rPr>
        <w:rFonts w:ascii="Times New Roman" w:hAnsi="Times New Roman" w:cs="Times New Roman"/>
        <w:sz w:val="26"/>
        <w:szCs w:val="26"/>
      </w:rPr>
      <w:fldChar w:fldCharType="separate"/>
    </w:r>
    <w:r w:rsidR="0006571D">
      <w:rPr>
        <w:rFonts w:ascii="Times New Roman" w:hAnsi="Times New Roman" w:cs="Times New Roman"/>
        <w:noProof/>
        <w:sz w:val="26"/>
        <w:szCs w:val="26"/>
      </w:rPr>
      <w:t>9</w:t>
    </w:r>
    <w:r w:rsidRPr="00D0722D">
      <w:rPr>
        <w:rFonts w:ascii="Times New Roman" w:hAnsi="Times New Roman" w:cs="Times New Roman"/>
        <w:sz w:val="26"/>
        <w:szCs w:val="26"/>
      </w:rPr>
      <w:fldChar w:fldCharType="end"/>
    </w:r>
  </w:p>
  <w:p w14:paraId="4DDD02A4" w14:textId="77777777" w:rsidR="00CF011B" w:rsidRDefault="00CF0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09541397"/>
    <w:multiLevelType w:val="hybridMultilevel"/>
    <w:tmpl w:val="F9802DA6"/>
    <w:lvl w:ilvl="0" w:tplc="3C9A4A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005437"/>
    <w:multiLevelType w:val="hybridMultilevel"/>
    <w:tmpl w:val="CB1C7D2C"/>
    <w:lvl w:ilvl="0" w:tplc="9EEC5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6353C3"/>
    <w:multiLevelType w:val="hybridMultilevel"/>
    <w:tmpl w:val="361A12E6"/>
    <w:lvl w:ilvl="0" w:tplc="CDBEA58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nsid w:val="11CE3DBA"/>
    <w:multiLevelType w:val="hybridMultilevel"/>
    <w:tmpl w:val="23FA75B8"/>
    <w:lvl w:ilvl="0" w:tplc="2DAC7774">
      <w:start w:val="5"/>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152C5FBB"/>
    <w:multiLevelType w:val="hybridMultilevel"/>
    <w:tmpl w:val="08CE452C"/>
    <w:lvl w:ilvl="0" w:tplc="22CC3094">
      <w:start w:val="2"/>
      <w:numFmt w:val="bullet"/>
      <w:lvlText w:val="-"/>
      <w:lvlJc w:val="left"/>
      <w:pPr>
        <w:ind w:left="1457" w:hanging="360"/>
      </w:pPr>
      <w:rPr>
        <w:rFonts w:ascii="Times New Roman" w:eastAsia="SimSu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
    <w:nsid w:val="1F6C340F"/>
    <w:multiLevelType w:val="hybridMultilevel"/>
    <w:tmpl w:val="BFD6F2E6"/>
    <w:lvl w:ilvl="0" w:tplc="2A72BA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E1689"/>
    <w:multiLevelType w:val="hybridMultilevel"/>
    <w:tmpl w:val="2AAA07D4"/>
    <w:lvl w:ilvl="0" w:tplc="D9866A22">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nsid w:val="323736B1"/>
    <w:multiLevelType w:val="multilevel"/>
    <w:tmpl w:val="A62C93E6"/>
    <w:lvl w:ilvl="0">
      <w:start w:val="3"/>
      <w:numFmt w:val="decimal"/>
      <w:lvlText w:val="%1"/>
      <w:lvlJc w:val="left"/>
      <w:pPr>
        <w:ind w:left="375" w:hanging="375"/>
      </w:pPr>
      <w:rPr>
        <w:rFonts w:hint="default"/>
      </w:rPr>
    </w:lvl>
    <w:lvl w:ilvl="1">
      <w:start w:val="1"/>
      <w:numFmt w:val="decimal"/>
      <w:lvlText w:val="%1.%2"/>
      <w:lvlJc w:val="left"/>
      <w:pPr>
        <w:ind w:left="1112" w:hanging="37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9">
    <w:nsid w:val="33B90DB0"/>
    <w:multiLevelType w:val="hybridMultilevel"/>
    <w:tmpl w:val="FABA3336"/>
    <w:lvl w:ilvl="0" w:tplc="8CAACD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7EF13AF"/>
    <w:multiLevelType w:val="hybridMultilevel"/>
    <w:tmpl w:val="9678FBDE"/>
    <w:lvl w:ilvl="0" w:tplc="2A2074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B5F7335"/>
    <w:multiLevelType w:val="hybridMultilevel"/>
    <w:tmpl w:val="DA9E8BA4"/>
    <w:lvl w:ilvl="0" w:tplc="47AC1BF4">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2">
    <w:nsid w:val="4DED5113"/>
    <w:multiLevelType w:val="hybridMultilevel"/>
    <w:tmpl w:val="7D3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74A08"/>
    <w:multiLevelType w:val="hybridMultilevel"/>
    <w:tmpl w:val="6416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516CC1"/>
    <w:multiLevelType w:val="hybridMultilevel"/>
    <w:tmpl w:val="E0B2A234"/>
    <w:lvl w:ilvl="0" w:tplc="D374B2E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814963"/>
    <w:multiLevelType w:val="hybridMultilevel"/>
    <w:tmpl w:val="2222F8AA"/>
    <w:lvl w:ilvl="0" w:tplc="C1DEF1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6C362CB4"/>
    <w:multiLevelType w:val="hybridMultilevel"/>
    <w:tmpl w:val="D5DA866A"/>
    <w:lvl w:ilvl="0" w:tplc="35A8C15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7">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7BF940E3"/>
    <w:multiLevelType w:val="hybridMultilevel"/>
    <w:tmpl w:val="4F027B64"/>
    <w:lvl w:ilvl="0" w:tplc="D75221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35E31"/>
    <w:multiLevelType w:val="hybridMultilevel"/>
    <w:tmpl w:val="B6EC0C08"/>
    <w:lvl w:ilvl="0" w:tplc="FEB28FBC">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C6189A"/>
    <w:multiLevelType w:val="hybridMultilevel"/>
    <w:tmpl w:val="8DD6D87A"/>
    <w:lvl w:ilvl="0" w:tplc="0ACC87F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7D2D0DAA"/>
    <w:multiLevelType w:val="hybridMultilevel"/>
    <w:tmpl w:val="13343A3E"/>
    <w:lvl w:ilvl="0" w:tplc="5A76E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2"/>
  </w:num>
  <w:num w:numId="3">
    <w:abstractNumId w:val="13"/>
  </w:num>
  <w:num w:numId="4">
    <w:abstractNumId w:val="12"/>
  </w:num>
  <w:num w:numId="5">
    <w:abstractNumId w:val="18"/>
  </w:num>
  <w:num w:numId="6">
    <w:abstractNumId w:val="21"/>
  </w:num>
  <w:num w:numId="7">
    <w:abstractNumId w:val="19"/>
  </w:num>
  <w:num w:numId="8">
    <w:abstractNumId w:val="10"/>
  </w:num>
  <w:num w:numId="9">
    <w:abstractNumId w:val="14"/>
  </w:num>
  <w:num w:numId="10">
    <w:abstractNumId w:val="4"/>
  </w:num>
  <w:num w:numId="11">
    <w:abstractNumId w:val="11"/>
  </w:num>
  <w:num w:numId="12">
    <w:abstractNumId w:val="5"/>
  </w:num>
  <w:num w:numId="13">
    <w:abstractNumId w:val="20"/>
  </w:num>
  <w:num w:numId="14">
    <w:abstractNumId w:val="1"/>
  </w:num>
  <w:num w:numId="15">
    <w:abstractNumId w:val="3"/>
  </w:num>
  <w:num w:numId="16">
    <w:abstractNumId w:val="7"/>
  </w:num>
  <w:num w:numId="17">
    <w:abstractNumId w:val="8"/>
  </w:num>
  <w:num w:numId="18">
    <w:abstractNumId w:val="0"/>
  </w:num>
  <w:num w:numId="19">
    <w:abstractNumId w:val="15"/>
  </w:num>
  <w:num w:numId="20">
    <w:abstractNumId w:val="1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0C"/>
    <w:rsid w:val="0000012B"/>
    <w:rsid w:val="00001D1D"/>
    <w:rsid w:val="00002B2E"/>
    <w:rsid w:val="0000579A"/>
    <w:rsid w:val="00007BE5"/>
    <w:rsid w:val="0001014A"/>
    <w:rsid w:val="0001361A"/>
    <w:rsid w:val="000143DB"/>
    <w:rsid w:val="000205D2"/>
    <w:rsid w:val="00020F54"/>
    <w:rsid w:val="000224C4"/>
    <w:rsid w:val="00022B19"/>
    <w:rsid w:val="00023440"/>
    <w:rsid w:val="000277C6"/>
    <w:rsid w:val="000278D2"/>
    <w:rsid w:val="000306A2"/>
    <w:rsid w:val="000308DD"/>
    <w:rsid w:val="000310FE"/>
    <w:rsid w:val="0003132E"/>
    <w:rsid w:val="00034E5F"/>
    <w:rsid w:val="00034EEF"/>
    <w:rsid w:val="00037241"/>
    <w:rsid w:val="00040205"/>
    <w:rsid w:val="00041369"/>
    <w:rsid w:val="000416C6"/>
    <w:rsid w:val="000421AA"/>
    <w:rsid w:val="00043ABC"/>
    <w:rsid w:val="00044969"/>
    <w:rsid w:val="00045CB1"/>
    <w:rsid w:val="00046E39"/>
    <w:rsid w:val="000535CD"/>
    <w:rsid w:val="00053E9C"/>
    <w:rsid w:val="000546D8"/>
    <w:rsid w:val="000558BB"/>
    <w:rsid w:val="0006010D"/>
    <w:rsid w:val="000603BA"/>
    <w:rsid w:val="0006072A"/>
    <w:rsid w:val="0006571D"/>
    <w:rsid w:val="000712FC"/>
    <w:rsid w:val="00071B62"/>
    <w:rsid w:val="000733AD"/>
    <w:rsid w:val="00077385"/>
    <w:rsid w:val="00082F88"/>
    <w:rsid w:val="00084EB0"/>
    <w:rsid w:val="00087160"/>
    <w:rsid w:val="000933F7"/>
    <w:rsid w:val="00094A33"/>
    <w:rsid w:val="00095839"/>
    <w:rsid w:val="00097E59"/>
    <w:rsid w:val="000A1155"/>
    <w:rsid w:val="000A34D3"/>
    <w:rsid w:val="000A357B"/>
    <w:rsid w:val="000B19EA"/>
    <w:rsid w:val="000B399B"/>
    <w:rsid w:val="000B4A28"/>
    <w:rsid w:val="000B536D"/>
    <w:rsid w:val="000C03E8"/>
    <w:rsid w:val="000C0437"/>
    <w:rsid w:val="000C4261"/>
    <w:rsid w:val="000D5E09"/>
    <w:rsid w:val="000E3E08"/>
    <w:rsid w:val="000F0C66"/>
    <w:rsid w:val="000F0CD5"/>
    <w:rsid w:val="000F193C"/>
    <w:rsid w:val="0010019D"/>
    <w:rsid w:val="00101139"/>
    <w:rsid w:val="00101359"/>
    <w:rsid w:val="001021B2"/>
    <w:rsid w:val="00102B28"/>
    <w:rsid w:val="0010740F"/>
    <w:rsid w:val="00111A41"/>
    <w:rsid w:val="00124DEE"/>
    <w:rsid w:val="00130F67"/>
    <w:rsid w:val="001354F0"/>
    <w:rsid w:val="00137A75"/>
    <w:rsid w:val="001419BC"/>
    <w:rsid w:val="00143597"/>
    <w:rsid w:val="0014464E"/>
    <w:rsid w:val="00144CA6"/>
    <w:rsid w:val="00145F55"/>
    <w:rsid w:val="00155914"/>
    <w:rsid w:val="001613F4"/>
    <w:rsid w:val="00163421"/>
    <w:rsid w:val="00166B09"/>
    <w:rsid w:val="00176CA6"/>
    <w:rsid w:val="00182598"/>
    <w:rsid w:val="00182952"/>
    <w:rsid w:val="00184DBC"/>
    <w:rsid w:val="00194B67"/>
    <w:rsid w:val="001964FC"/>
    <w:rsid w:val="001A487D"/>
    <w:rsid w:val="001A7059"/>
    <w:rsid w:val="001B5996"/>
    <w:rsid w:val="001B6FC9"/>
    <w:rsid w:val="001C0F34"/>
    <w:rsid w:val="001C1273"/>
    <w:rsid w:val="001C2A0E"/>
    <w:rsid w:val="001C4A1D"/>
    <w:rsid w:val="001C5B44"/>
    <w:rsid w:val="001D0385"/>
    <w:rsid w:val="001E49F1"/>
    <w:rsid w:val="001E4C4A"/>
    <w:rsid w:val="001E5706"/>
    <w:rsid w:val="001E7133"/>
    <w:rsid w:val="001F0C38"/>
    <w:rsid w:val="001F1BD0"/>
    <w:rsid w:val="001F1F74"/>
    <w:rsid w:val="001F57F2"/>
    <w:rsid w:val="001F7945"/>
    <w:rsid w:val="00201A29"/>
    <w:rsid w:val="002025E9"/>
    <w:rsid w:val="002036E9"/>
    <w:rsid w:val="002106B8"/>
    <w:rsid w:val="0021670B"/>
    <w:rsid w:val="002209B4"/>
    <w:rsid w:val="00223084"/>
    <w:rsid w:val="002273A3"/>
    <w:rsid w:val="00227F6B"/>
    <w:rsid w:val="002311B0"/>
    <w:rsid w:val="0023267D"/>
    <w:rsid w:val="00236053"/>
    <w:rsid w:val="00241BA1"/>
    <w:rsid w:val="00244204"/>
    <w:rsid w:val="0024630F"/>
    <w:rsid w:val="00255A6A"/>
    <w:rsid w:val="002603C4"/>
    <w:rsid w:val="0026191B"/>
    <w:rsid w:val="00261A77"/>
    <w:rsid w:val="002766E6"/>
    <w:rsid w:val="00277F73"/>
    <w:rsid w:val="00285920"/>
    <w:rsid w:val="00286B08"/>
    <w:rsid w:val="00291892"/>
    <w:rsid w:val="00294104"/>
    <w:rsid w:val="002961A2"/>
    <w:rsid w:val="00296624"/>
    <w:rsid w:val="00296F59"/>
    <w:rsid w:val="00297B43"/>
    <w:rsid w:val="002A0126"/>
    <w:rsid w:val="002A35AE"/>
    <w:rsid w:val="002A3C7D"/>
    <w:rsid w:val="002A4B3E"/>
    <w:rsid w:val="002A6914"/>
    <w:rsid w:val="002A729A"/>
    <w:rsid w:val="002A7966"/>
    <w:rsid w:val="002B00BA"/>
    <w:rsid w:val="002B7BF7"/>
    <w:rsid w:val="002C18A6"/>
    <w:rsid w:val="002C1A9B"/>
    <w:rsid w:val="002C3A83"/>
    <w:rsid w:val="002C3C4F"/>
    <w:rsid w:val="002E35F7"/>
    <w:rsid w:val="002F1335"/>
    <w:rsid w:val="002F1796"/>
    <w:rsid w:val="002F27DD"/>
    <w:rsid w:val="002F4D4C"/>
    <w:rsid w:val="002F4FB5"/>
    <w:rsid w:val="002F726B"/>
    <w:rsid w:val="00302F7B"/>
    <w:rsid w:val="003038FD"/>
    <w:rsid w:val="00306B0F"/>
    <w:rsid w:val="003108DA"/>
    <w:rsid w:val="003139FB"/>
    <w:rsid w:val="003159A8"/>
    <w:rsid w:val="00316440"/>
    <w:rsid w:val="00320A5F"/>
    <w:rsid w:val="00321E00"/>
    <w:rsid w:val="00323309"/>
    <w:rsid w:val="00324D32"/>
    <w:rsid w:val="00325AAF"/>
    <w:rsid w:val="00331D1F"/>
    <w:rsid w:val="00333D44"/>
    <w:rsid w:val="00350BDD"/>
    <w:rsid w:val="00352B53"/>
    <w:rsid w:val="003604C4"/>
    <w:rsid w:val="003624E0"/>
    <w:rsid w:val="003652C0"/>
    <w:rsid w:val="0036747D"/>
    <w:rsid w:val="003702E4"/>
    <w:rsid w:val="00373803"/>
    <w:rsid w:val="00373AC7"/>
    <w:rsid w:val="0037524B"/>
    <w:rsid w:val="003754DC"/>
    <w:rsid w:val="00391E4A"/>
    <w:rsid w:val="003A25C4"/>
    <w:rsid w:val="003A3980"/>
    <w:rsid w:val="003A3DC5"/>
    <w:rsid w:val="003A758A"/>
    <w:rsid w:val="003A77B3"/>
    <w:rsid w:val="003B5AFA"/>
    <w:rsid w:val="003B75AC"/>
    <w:rsid w:val="003C0607"/>
    <w:rsid w:val="003C136A"/>
    <w:rsid w:val="003C169C"/>
    <w:rsid w:val="003C25E8"/>
    <w:rsid w:val="003C3C4B"/>
    <w:rsid w:val="003C64E5"/>
    <w:rsid w:val="003C7E51"/>
    <w:rsid w:val="003D6885"/>
    <w:rsid w:val="003D6EA6"/>
    <w:rsid w:val="003D73E2"/>
    <w:rsid w:val="003E7ACC"/>
    <w:rsid w:val="003F250D"/>
    <w:rsid w:val="003F2855"/>
    <w:rsid w:val="003F315B"/>
    <w:rsid w:val="003F4E06"/>
    <w:rsid w:val="00400364"/>
    <w:rsid w:val="004007F0"/>
    <w:rsid w:val="00401519"/>
    <w:rsid w:val="00401842"/>
    <w:rsid w:val="00401B7F"/>
    <w:rsid w:val="00403C80"/>
    <w:rsid w:val="00404279"/>
    <w:rsid w:val="004113B9"/>
    <w:rsid w:val="00415258"/>
    <w:rsid w:val="00423139"/>
    <w:rsid w:val="004254B8"/>
    <w:rsid w:val="00426771"/>
    <w:rsid w:val="00430416"/>
    <w:rsid w:val="0043332D"/>
    <w:rsid w:val="00434EF5"/>
    <w:rsid w:val="004368C1"/>
    <w:rsid w:val="0044139D"/>
    <w:rsid w:val="00442F23"/>
    <w:rsid w:val="00445392"/>
    <w:rsid w:val="00450D35"/>
    <w:rsid w:val="004566FF"/>
    <w:rsid w:val="00461B37"/>
    <w:rsid w:val="004703C4"/>
    <w:rsid w:val="0047140D"/>
    <w:rsid w:val="00474FE6"/>
    <w:rsid w:val="00475224"/>
    <w:rsid w:val="0047596B"/>
    <w:rsid w:val="00481757"/>
    <w:rsid w:val="00483B66"/>
    <w:rsid w:val="00484076"/>
    <w:rsid w:val="00485E5F"/>
    <w:rsid w:val="004868CA"/>
    <w:rsid w:val="004902D1"/>
    <w:rsid w:val="00492BEC"/>
    <w:rsid w:val="00495CCD"/>
    <w:rsid w:val="004A3E8C"/>
    <w:rsid w:val="004A4A69"/>
    <w:rsid w:val="004A641D"/>
    <w:rsid w:val="004B1432"/>
    <w:rsid w:val="004B25EE"/>
    <w:rsid w:val="004C5A69"/>
    <w:rsid w:val="004D3AB0"/>
    <w:rsid w:val="004D60D5"/>
    <w:rsid w:val="004D64D1"/>
    <w:rsid w:val="004D7887"/>
    <w:rsid w:val="004E0464"/>
    <w:rsid w:val="004E4EB7"/>
    <w:rsid w:val="004F530D"/>
    <w:rsid w:val="004F61C1"/>
    <w:rsid w:val="004F64E2"/>
    <w:rsid w:val="004F6DE1"/>
    <w:rsid w:val="005011C2"/>
    <w:rsid w:val="00501F58"/>
    <w:rsid w:val="00502336"/>
    <w:rsid w:val="00503995"/>
    <w:rsid w:val="00507E60"/>
    <w:rsid w:val="0051415E"/>
    <w:rsid w:val="00514E0F"/>
    <w:rsid w:val="00515914"/>
    <w:rsid w:val="00517E6D"/>
    <w:rsid w:val="00523691"/>
    <w:rsid w:val="00525E73"/>
    <w:rsid w:val="005332FC"/>
    <w:rsid w:val="00535F90"/>
    <w:rsid w:val="0053675A"/>
    <w:rsid w:val="00537919"/>
    <w:rsid w:val="005405B0"/>
    <w:rsid w:val="005407E5"/>
    <w:rsid w:val="00540A8C"/>
    <w:rsid w:val="00542FFD"/>
    <w:rsid w:val="00543EAC"/>
    <w:rsid w:val="005441D8"/>
    <w:rsid w:val="00547220"/>
    <w:rsid w:val="00550346"/>
    <w:rsid w:val="0055339C"/>
    <w:rsid w:val="00562D04"/>
    <w:rsid w:val="005654DF"/>
    <w:rsid w:val="00566706"/>
    <w:rsid w:val="005723BB"/>
    <w:rsid w:val="00576DAA"/>
    <w:rsid w:val="00580252"/>
    <w:rsid w:val="00585B6D"/>
    <w:rsid w:val="0058696B"/>
    <w:rsid w:val="00590C0B"/>
    <w:rsid w:val="0059559E"/>
    <w:rsid w:val="00596B69"/>
    <w:rsid w:val="005A31C3"/>
    <w:rsid w:val="005A3C40"/>
    <w:rsid w:val="005A6248"/>
    <w:rsid w:val="005A6B2F"/>
    <w:rsid w:val="005A6C7A"/>
    <w:rsid w:val="005B5A89"/>
    <w:rsid w:val="005C4BD3"/>
    <w:rsid w:val="005D2371"/>
    <w:rsid w:val="005D28D9"/>
    <w:rsid w:val="005D46C4"/>
    <w:rsid w:val="005D7650"/>
    <w:rsid w:val="005E3E46"/>
    <w:rsid w:val="005E47F8"/>
    <w:rsid w:val="005E54A1"/>
    <w:rsid w:val="005E7974"/>
    <w:rsid w:val="005E7F4B"/>
    <w:rsid w:val="005F511E"/>
    <w:rsid w:val="005F53C5"/>
    <w:rsid w:val="006017CF"/>
    <w:rsid w:val="0061463C"/>
    <w:rsid w:val="00616612"/>
    <w:rsid w:val="00621FFE"/>
    <w:rsid w:val="00622300"/>
    <w:rsid w:val="006239AA"/>
    <w:rsid w:val="00625A57"/>
    <w:rsid w:val="00630320"/>
    <w:rsid w:val="0063085B"/>
    <w:rsid w:val="00631563"/>
    <w:rsid w:val="00634472"/>
    <w:rsid w:val="006345DE"/>
    <w:rsid w:val="0063696E"/>
    <w:rsid w:val="00636EC3"/>
    <w:rsid w:val="006471C9"/>
    <w:rsid w:val="00651B01"/>
    <w:rsid w:val="006605D3"/>
    <w:rsid w:val="00660671"/>
    <w:rsid w:val="0066280C"/>
    <w:rsid w:val="00664454"/>
    <w:rsid w:val="006676D0"/>
    <w:rsid w:val="00672AD7"/>
    <w:rsid w:val="00673550"/>
    <w:rsid w:val="006766DD"/>
    <w:rsid w:val="006772E6"/>
    <w:rsid w:val="0068402C"/>
    <w:rsid w:val="00686907"/>
    <w:rsid w:val="00693068"/>
    <w:rsid w:val="006955B7"/>
    <w:rsid w:val="00695948"/>
    <w:rsid w:val="00696F11"/>
    <w:rsid w:val="006975C5"/>
    <w:rsid w:val="006A2AC2"/>
    <w:rsid w:val="006B4AC0"/>
    <w:rsid w:val="006B66E2"/>
    <w:rsid w:val="006B76A2"/>
    <w:rsid w:val="006C601A"/>
    <w:rsid w:val="006C6AA4"/>
    <w:rsid w:val="006D1111"/>
    <w:rsid w:val="006D4045"/>
    <w:rsid w:val="006D5999"/>
    <w:rsid w:val="006E6F6E"/>
    <w:rsid w:val="006F3D1E"/>
    <w:rsid w:val="006F5A4A"/>
    <w:rsid w:val="007036BD"/>
    <w:rsid w:val="00704FA3"/>
    <w:rsid w:val="0071158F"/>
    <w:rsid w:val="007144BC"/>
    <w:rsid w:val="00722920"/>
    <w:rsid w:val="00733E09"/>
    <w:rsid w:val="007348FF"/>
    <w:rsid w:val="007378FD"/>
    <w:rsid w:val="0074098F"/>
    <w:rsid w:val="00746304"/>
    <w:rsid w:val="00746315"/>
    <w:rsid w:val="00755784"/>
    <w:rsid w:val="00757C5B"/>
    <w:rsid w:val="0076487B"/>
    <w:rsid w:val="007709F5"/>
    <w:rsid w:val="00771342"/>
    <w:rsid w:val="00772C07"/>
    <w:rsid w:val="0077593F"/>
    <w:rsid w:val="00777235"/>
    <w:rsid w:val="0078563E"/>
    <w:rsid w:val="00790F78"/>
    <w:rsid w:val="00792B53"/>
    <w:rsid w:val="00794BB3"/>
    <w:rsid w:val="007A009A"/>
    <w:rsid w:val="007A00C2"/>
    <w:rsid w:val="007A0809"/>
    <w:rsid w:val="007A4702"/>
    <w:rsid w:val="007A7BA0"/>
    <w:rsid w:val="007B2647"/>
    <w:rsid w:val="007B54CA"/>
    <w:rsid w:val="007C1591"/>
    <w:rsid w:val="007C15A0"/>
    <w:rsid w:val="007C35F3"/>
    <w:rsid w:val="007C3CFE"/>
    <w:rsid w:val="007C48EB"/>
    <w:rsid w:val="007C500C"/>
    <w:rsid w:val="007C53B6"/>
    <w:rsid w:val="007C72B4"/>
    <w:rsid w:val="007D5895"/>
    <w:rsid w:val="007D64A9"/>
    <w:rsid w:val="007D66F2"/>
    <w:rsid w:val="007D6DFF"/>
    <w:rsid w:val="007F324A"/>
    <w:rsid w:val="007F5DDC"/>
    <w:rsid w:val="00801AC1"/>
    <w:rsid w:val="008070ED"/>
    <w:rsid w:val="00811A81"/>
    <w:rsid w:val="00812B9D"/>
    <w:rsid w:val="00813E2F"/>
    <w:rsid w:val="00823B25"/>
    <w:rsid w:val="0083332D"/>
    <w:rsid w:val="00836331"/>
    <w:rsid w:val="00843EFC"/>
    <w:rsid w:val="00846022"/>
    <w:rsid w:val="008538A1"/>
    <w:rsid w:val="0085484E"/>
    <w:rsid w:val="00856BD7"/>
    <w:rsid w:val="00857F62"/>
    <w:rsid w:val="008655DD"/>
    <w:rsid w:val="00870F72"/>
    <w:rsid w:val="00883E72"/>
    <w:rsid w:val="00887853"/>
    <w:rsid w:val="0089378F"/>
    <w:rsid w:val="008945BE"/>
    <w:rsid w:val="008A5C43"/>
    <w:rsid w:val="008A7C82"/>
    <w:rsid w:val="008B2423"/>
    <w:rsid w:val="008B6E8E"/>
    <w:rsid w:val="008B730E"/>
    <w:rsid w:val="008C0420"/>
    <w:rsid w:val="008C08CD"/>
    <w:rsid w:val="008C1EB5"/>
    <w:rsid w:val="008C3414"/>
    <w:rsid w:val="008C59ED"/>
    <w:rsid w:val="008D0E86"/>
    <w:rsid w:val="008D435C"/>
    <w:rsid w:val="008E0A9B"/>
    <w:rsid w:val="008E5ACB"/>
    <w:rsid w:val="008E7E2D"/>
    <w:rsid w:val="008F394A"/>
    <w:rsid w:val="008F4E4A"/>
    <w:rsid w:val="00903077"/>
    <w:rsid w:val="00906D51"/>
    <w:rsid w:val="00923ECE"/>
    <w:rsid w:val="00924ABB"/>
    <w:rsid w:val="009267E2"/>
    <w:rsid w:val="00930CCB"/>
    <w:rsid w:val="00930D2B"/>
    <w:rsid w:val="00930E2D"/>
    <w:rsid w:val="00931B82"/>
    <w:rsid w:val="009351C7"/>
    <w:rsid w:val="00936733"/>
    <w:rsid w:val="009373C7"/>
    <w:rsid w:val="00941A2B"/>
    <w:rsid w:val="009433DB"/>
    <w:rsid w:val="00946624"/>
    <w:rsid w:val="009477C2"/>
    <w:rsid w:val="00947ECC"/>
    <w:rsid w:val="009675CC"/>
    <w:rsid w:val="00972FE5"/>
    <w:rsid w:val="00975B66"/>
    <w:rsid w:val="00987C05"/>
    <w:rsid w:val="0099161E"/>
    <w:rsid w:val="009918A4"/>
    <w:rsid w:val="00995C96"/>
    <w:rsid w:val="009A1D4C"/>
    <w:rsid w:val="009B21DC"/>
    <w:rsid w:val="009B3420"/>
    <w:rsid w:val="009C28D1"/>
    <w:rsid w:val="009C332E"/>
    <w:rsid w:val="009C6D24"/>
    <w:rsid w:val="009D201F"/>
    <w:rsid w:val="009D605C"/>
    <w:rsid w:val="009E07DD"/>
    <w:rsid w:val="009E1ABE"/>
    <w:rsid w:val="009E1B1F"/>
    <w:rsid w:val="009E3029"/>
    <w:rsid w:val="009E335E"/>
    <w:rsid w:val="009F0890"/>
    <w:rsid w:val="009F14AE"/>
    <w:rsid w:val="009F19D4"/>
    <w:rsid w:val="009F2D40"/>
    <w:rsid w:val="009F2D71"/>
    <w:rsid w:val="009F385E"/>
    <w:rsid w:val="009F4A05"/>
    <w:rsid w:val="009F6525"/>
    <w:rsid w:val="009F6D3C"/>
    <w:rsid w:val="00A0060C"/>
    <w:rsid w:val="00A00CC4"/>
    <w:rsid w:val="00A01098"/>
    <w:rsid w:val="00A0114B"/>
    <w:rsid w:val="00A020A6"/>
    <w:rsid w:val="00A024B8"/>
    <w:rsid w:val="00A07279"/>
    <w:rsid w:val="00A113C7"/>
    <w:rsid w:val="00A12CE8"/>
    <w:rsid w:val="00A14052"/>
    <w:rsid w:val="00A178CB"/>
    <w:rsid w:val="00A211B9"/>
    <w:rsid w:val="00A22C5C"/>
    <w:rsid w:val="00A234DF"/>
    <w:rsid w:val="00A23C71"/>
    <w:rsid w:val="00A267C0"/>
    <w:rsid w:val="00A33209"/>
    <w:rsid w:val="00A41660"/>
    <w:rsid w:val="00A42416"/>
    <w:rsid w:val="00A42C4F"/>
    <w:rsid w:val="00A44A30"/>
    <w:rsid w:val="00A4687C"/>
    <w:rsid w:val="00A47847"/>
    <w:rsid w:val="00A517EE"/>
    <w:rsid w:val="00A54914"/>
    <w:rsid w:val="00A601C4"/>
    <w:rsid w:val="00A60ADA"/>
    <w:rsid w:val="00A60B91"/>
    <w:rsid w:val="00A653D8"/>
    <w:rsid w:val="00A66169"/>
    <w:rsid w:val="00A71A79"/>
    <w:rsid w:val="00A72C59"/>
    <w:rsid w:val="00A72C95"/>
    <w:rsid w:val="00A739CB"/>
    <w:rsid w:val="00A75875"/>
    <w:rsid w:val="00A76AE9"/>
    <w:rsid w:val="00A803C5"/>
    <w:rsid w:val="00A8191F"/>
    <w:rsid w:val="00A84CC9"/>
    <w:rsid w:val="00A8517F"/>
    <w:rsid w:val="00A85A9E"/>
    <w:rsid w:val="00A901A7"/>
    <w:rsid w:val="00A90BDD"/>
    <w:rsid w:val="00A951CE"/>
    <w:rsid w:val="00A96A44"/>
    <w:rsid w:val="00AA09E7"/>
    <w:rsid w:val="00AA1FDD"/>
    <w:rsid w:val="00AA2954"/>
    <w:rsid w:val="00AA6420"/>
    <w:rsid w:val="00AA7C9E"/>
    <w:rsid w:val="00AB3867"/>
    <w:rsid w:val="00AB3C61"/>
    <w:rsid w:val="00AB4EAA"/>
    <w:rsid w:val="00AC1FEE"/>
    <w:rsid w:val="00AC2789"/>
    <w:rsid w:val="00AC70A0"/>
    <w:rsid w:val="00AD2BEC"/>
    <w:rsid w:val="00AE219D"/>
    <w:rsid w:val="00AE41BD"/>
    <w:rsid w:val="00AE5B3F"/>
    <w:rsid w:val="00AF2CFE"/>
    <w:rsid w:val="00AF59B7"/>
    <w:rsid w:val="00B013AB"/>
    <w:rsid w:val="00B01CF7"/>
    <w:rsid w:val="00B03243"/>
    <w:rsid w:val="00B03FA5"/>
    <w:rsid w:val="00B04454"/>
    <w:rsid w:val="00B04E84"/>
    <w:rsid w:val="00B06D94"/>
    <w:rsid w:val="00B16AEA"/>
    <w:rsid w:val="00B173FF"/>
    <w:rsid w:val="00B2444B"/>
    <w:rsid w:val="00B303AA"/>
    <w:rsid w:val="00B31B2A"/>
    <w:rsid w:val="00B32778"/>
    <w:rsid w:val="00B33466"/>
    <w:rsid w:val="00B349D5"/>
    <w:rsid w:val="00B35FFE"/>
    <w:rsid w:val="00B366C6"/>
    <w:rsid w:val="00B37CF4"/>
    <w:rsid w:val="00B429C4"/>
    <w:rsid w:val="00B626BC"/>
    <w:rsid w:val="00B66015"/>
    <w:rsid w:val="00B662B4"/>
    <w:rsid w:val="00B7038C"/>
    <w:rsid w:val="00B727BA"/>
    <w:rsid w:val="00B72923"/>
    <w:rsid w:val="00B77C43"/>
    <w:rsid w:val="00B80712"/>
    <w:rsid w:val="00B85A87"/>
    <w:rsid w:val="00B86753"/>
    <w:rsid w:val="00B869FC"/>
    <w:rsid w:val="00B87486"/>
    <w:rsid w:val="00B93366"/>
    <w:rsid w:val="00B9609A"/>
    <w:rsid w:val="00BA2D3C"/>
    <w:rsid w:val="00BA53F2"/>
    <w:rsid w:val="00BB036C"/>
    <w:rsid w:val="00BB1AED"/>
    <w:rsid w:val="00BB503D"/>
    <w:rsid w:val="00BC23E9"/>
    <w:rsid w:val="00BD1426"/>
    <w:rsid w:val="00BD46CF"/>
    <w:rsid w:val="00BD4809"/>
    <w:rsid w:val="00BD7588"/>
    <w:rsid w:val="00BD7967"/>
    <w:rsid w:val="00BE1713"/>
    <w:rsid w:val="00BE5849"/>
    <w:rsid w:val="00BE6063"/>
    <w:rsid w:val="00BE6434"/>
    <w:rsid w:val="00BE6DC4"/>
    <w:rsid w:val="00BF0B32"/>
    <w:rsid w:val="00BF2E6F"/>
    <w:rsid w:val="00BF3201"/>
    <w:rsid w:val="00BF3828"/>
    <w:rsid w:val="00C06037"/>
    <w:rsid w:val="00C12D26"/>
    <w:rsid w:val="00C13462"/>
    <w:rsid w:val="00C15FF1"/>
    <w:rsid w:val="00C205A7"/>
    <w:rsid w:val="00C22B36"/>
    <w:rsid w:val="00C238DD"/>
    <w:rsid w:val="00C31EDD"/>
    <w:rsid w:val="00C3205D"/>
    <w:rsid w:val="00C337C7"/>
    <w:rsid w:val="00C33A2E"/>
    <w:rsid w:val="00C34D60"/>
    <w:rsid w:val="00C34EC2"/>
    <w:rsid w:val="00C40A63"/>
    <w:rsid w:val="00C43B32"/>
    <w:rsid w:val="00C454C0"/>
    <w:rsid w:val="00C46A93"/>
    <w:rsid w:val="00C46CC9"/>
    <w:rsid w:val="00C47356"/>
    <w:rsid w:val="00C50255"/>
    <w:rsid w:val="00C52D97"/>
    <w:rsid w:val="00C6013B"/>
    <w:rsid w:val="00C6259B"/>
    <w:rsid w:val="00C62A3F"/>
    <w:rsid w:val="00C64B6A"/>
    <w:rsid w:val="00C76295"/>
    <w:rsid w:val="00C7655C"/>
    <w:rsid w:val="00C80AB5"/>
    <w:rsid w:val="00C82A91"/>
    <w:rsid w:val="00C9716B"/>
    <w:rsid w:val="00CA2C9D"/>
    <w:rsid w:val="00CA5F19"/>
    <w:rsid w:val="00CB0B17"/>
    <w:rsid w:val="00CB2433"/>
    <w:rsid w:val="00CB2FED"/>
    <w:rsid w:val="00CB3B77"/>
    <w:rsid w:val="00CB4ED9"/>
    <w:rsid w:val="00CB52DE"/>
    <w:rsid w:val="00CB6DF4"/>
    <w:rsid w:val="00CC469C"/>
    <w:rsid w:val="00CC5BD3"/>
    <w:rsid w:val="00CD1C89"/>
    <w:rsid w:val="00CD2B3A"/>
    <w:rsid w:val="00CD4FC9"/>
    <w:rsid w:val="00CD6793"/>
    <w:rsid w:val="00CD6D6B"/>
    <w:rsid w:val="00CE1FAE"/>
    <w:rsid w:val="00CE35BC"/>
    <w:rsid w:val="00CE636F"/>
    <w:rsid w:val="00CF011B"/>
    <w:rsid w:val="00CF1569"/>
    <w:rsid w:val="00CF7ABC"/>
    <w:rsid w:val="00CF7E43"/>
    <w:rsid w:val="00D006CD"/>
    <w:rsid w:val="00D01139"/>
    <w:rsid w:val="00D04BDB"/>
    <w:rsid w:val="00D061BF"/>
    <w:rsid w:val="00D0722D"/>
    <w:rsid w:val="00D10BA3"/>
    <w:rsid w:val="00D20A26"/>
    <w:rsid w:val="00D2182B"/>
    <w:rsid w:val="00D21DD6"/>
    <w:rsid w:val="00D22971"/>
    <w:rsid w:val="00D34EAB"/>
    <w:rsid w:val="00D36D36"/>
    <w:rsid w:val="00D40757"/>
    <w:rsid w:val="00D436BC"/>
    <w:rsid w:val="00D44419"/>
    <w:rsid w:val="00D53622"/>
    <w:rsid w:val="00D82719"/>
    <w:rsid w:val="00D9059A"/>
    <w:rsid w:val="00D91ACB"/>
    <w:rsid w:val="00D92677"/>
    <w:rsid w:val="00DA425D"/>
    <w:rsid w:val="00DA51A4"/>
    <w:rsid w:val="00DA60C4"/>
    <w:rsid w:val="00DA7431"/>
    <w:rsid w:val="00DB04CC"/>
    <w:rsid w:val="00DB09FF"/>
    <w:rsid w:val="00DB4294"/>
    <w:rsid w:val="00DC4A43"/>
    <w:rsid w:val="00DD503B"/>
    <w:rsid w:val="00DD7CCA"/>
    <w:rsid w:val="00DE1972"/>
    <w:rsid w:val="00DE45C9"/>
    <w:rsid w:val="00DE743D"/>
    <w:rsid w:val="00DE74D1"/>
    <w:rsid w:val="00DE7B4C"/>
    <w:rsid w:val="00DE7DBD"/>
    <w:rsid w:val="00DF1190"/>
    <w:rsid w:val="00E00A8E"/>
    <w:rsid w:val="00E044A0"/>
    <w:rsid w:val="00E04631"/>
    <w:rsid w:val="00E05FFC"/>
    <w:rsid w:val="00E10519"/>
    <w:rsid w:val="00E11A78"/>
    <w:rsid w:val="00E1259C"/>
    <w:rsid w:val="00E16688"/>
    <w:rsid w:val="00E16EE1"/>
    <w:rsid w:val="00E20DCA"/>
    <w:rsid w:val="00E23A72"/>
    <w:rsid w:val="00E24BAE"/>
    <w:rsid w:val="00E25AEA"/>
    <w:rsid w:val="00E30404"/>
    <w:rsid w:val="00E32772"/>
    <w:rsid w:val="00E402BB"/>
    <w:rsid w:val="00E403CA"/>
    <w:rsid w:val="00E40A66"/>
    <w:rsid w:val="00E40B32"/>
    <w:rsid w:val="00E41019"/>
    <w:rsid w:val="00E41603"/>
    <w:rsid w:val="00E41AEE"/>
    <w:rsid w:val="00E42F4B"/>
    <w:rsid w:val="00E4530E"/>
    <w:rsid w:val="00E454DE"/>
    <w:rsid w:val="00E4599A"/>
    <w:rsid w:val="00E50ECF"/>
    <w:rsid w:val="00E62237"/>
    <w:rsid w:val="00E62656"/>
    <w:rsid w:val="00E647B1"/>
    <w:rsid w:val="00E65BCC"/>
    <w:rsid w:val="00E66213"/>
    <w:rsid w:val="00E6624E"/>
    <w:rsid w:val="00E715CB"/>
    <w:rsid w:val="00E7748D"/>
    <w:rsid w:val="00E8250B"/>
    <w:rsid w:val="00E82A09"/>
    <w:rsid w:val="00E82D1B"/>
    <w:rsid w:val="00E83433"/>
    <w:rsid w:val="00E83650"/>
    <w:rsid w:val="00E92DAD"/>
    <w:rsid w:val="00E931BB"/>
    <w:rsid w:val="00E937B8"/>
    <w:rsid w:val="00E93C48"/>
    <w:rsid w:val="00E96D7B"/>
    <w:rsid w:val="00E9737B"/>
    <w:rsid w:val="00E97C8B"/>
    <w:rsid w:val="00EA6EA2"/>
    <w:rsid w:val="00EB0399"/>
    <w:rsid w:val="00EB2486"/>
    <w:rsid w:val="00EB77F1"/>
    <w:rsid w:val="00EC180F"/>
    <w:rsid w:val="00EC1CC7"/>
    <w:rsid w:val="00EC1D00"/>
    <w:rsid w:val="00EC207E"/>
    <w:rsid w:val="00EC3A47"/>
    <w:rsid w:val="00EC41F1"/>
    <w:rsid w:val="00EC5FEF"/>
    <w:rsid w:val="00ED2941"/>
    <w:rsid w:val="00ED5041"/>
    <w:rsid w:val="00EE4059"/>
    <w:rsid w:val="00EE5D3D"/>
    <w:rsid w:val="00EE7185"/>
    <w:rsid w:val="00EF1ADC"/>
    <w:rsid w:val="00EF2114"/>
    <w:rsid w:val="00EF2E9B"/>
    <w:rsid w:val="00EF3E9A"/>
    <w:rsid w:val="00F01DBD"/>
    <w:rsid w:val="00F11774"/>
    <w:rsid w:val="00F25F6C"/>
    <w:rsid w:val="00F35960"/>
    <w:rsid w:val="00F37DF4"/>
    <w:rsid w:val="00F408A4"/>
    <w:rsid w:val="00F44129"/>
    <w:rsid w:val="00F5287B"/>
    <w:rsid w:val="00F56FB8"/>
    <w:rsid w:val="00F62718"/>
    <w:rsid w:val="00F631D3"/>
    <w:rsid w:val="00F65060"/>
    <w:rsid w:val="00F66DD3"/>
    <w:rsid w:val="00F6756D"/>
    <w:rsid w:val="00F7026B"/>
    <w:rsid w:val="00F90B5B"/>
    <w:rsid w:val="00F95D14"/>
    <w:rsid w:val="00F97C41"/>
    <w:rsid w:val="00FB2D0E"/>
    <w:rsid w:val="00FB3907"/>
    <w:rsid w:val="00FB3A57"/>
    <w:rsid w:val="00FB5609"/>
    <w:rsid w:val="00FB75C1"/>
    <w:rsid w:val="00FC2780"/>
    <w:rsid w:val="00FC4816"/>
    <w:rsid w:val="00FC4F7B"/>
    <w:rsid w:val="00FC5917"/>
    <w:rsid w:val="00FD79E8"/>
    <w:rsid w:val="00FE12CD"/>
    <w:rsid w:val="00FE2340"/>
    <w:rsid w:val="00FF08CC"/>
    <w:rsid w:val="00FF3822"/>
    <w:rsid w:val="00FF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E2"/>
    <w:pPr>
      <w:ind w:firstLine="737"/>
      <w:jc w:val="both"/>
    </w:pPr>
    <w:rPr>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0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1842"/>
    <w:pPr>
      <w:ind w:left="720"/>
      <w:contextualSpacing/>
    </w:pPr>
  </w:style>
  <w:style w:type="paragraph" w:styleId="Header">
    <w:name w:val="header"/>
    <w:basedOn w:val="Normal"/>
    <w:link w:val="HeaderChar"/>
    <w:uiPriority w:val="99"/>
    <w:unhideWhenUsed/>
    <w:rsid w:val="005441D8"/>
    <w:pPr>
      <w:tabs>
        <w:tab w:val="center" w:pos="4680"/>
        <w:tab w:val="right" w:pos="9360"/>
      </w:tabs>
    </w:pPr>
  </w:style>
  <w:style w:type="character" w:customStyle="1" w:styleId="HeaderChar">
    <w:name w:val="Header Char"/>
    <w:basedOn w:val="DefaultParagraphFont"/>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style>
  <w:style w:type="character" w:customStyle="1" w:styleId="FooterChar">
    <w:name w:val="Footer Char"/>
    <w:basedOn w:val="DefaultParagraphFont"/>
    <w:link w:val="Footer"/>
    <w:uiPriority w:val="99"/>
    <w:rsid w:val="005441D8"/>
    <w:rPr>
      <w:sz w:val="28"/>
      <w:szCs w:val="28"/>
      <w:lang w:eastAsia="zh-CN"/>
    </w:rPr>
  </w:style>
  <w:style w:type="paragraph" w:customStyle="1" w:styleId="Normal1">
    <w:name w:val="Normal1"/>
    <w:basedOn w:val="Normal"/>
    <w:uiPriority w:val="99"/>
    <w:rsid w:val="0014464E"/>
    <w:pPr>
      <w:spacing w:before="120" w:after="60"/>
      <w:ind w:left="900" w:firstLine="0"/>
    </w:pPr>
    <w:rPr>
      <w:rFonts w:ascii="Times New Roman" w:eastAsia="Times New Roman" w:hAnsi="Times New Roman" w:cs="Times New Roman"/>
      <w:bCs/>
      <w:sz w:val="26"/>
      <w:szCs w:val="26"/>
      <w:lang w:val="en-GB" w:eastAsia="en-US"/>
    </w:rPr>
  </w:style>
  <w:style w:type="paragraph" w:styleId="NormalWeb">
    <w:name w:val="Normal (Web)"/>
    <w:basedOn w:val="Normal"/>
    <w:link w:val="NormalWebChar"/>
    <w:uiPriority w:val="99"/>
    <w:rsid w:val="008E7E2D"/>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customStyle="1" w:styleId="ColorfulList-Accent11">
    <w:name w:val="Colorful List - Accent 11"/>
    <w:basedOn w:val="Normal"/>
    <w:link w:val="ColorfulList-Accent1Char"/>
    <w:qFormat/>
    <w:rsid w:val="008E7E2D"/>
    <w:pPr>
      <w:spacing w:after="160" w:line="259" w:lineRule="auto"/>
      <w:ind w:left="720" w:firstLine="0"/>
      <w:contextualSpacing/>
      <w:jc w:val="left"/>
    </w:pPr>
    <w:rPr>
      <w:rFonts w:ascii="Calibri" w:eastAsia="Calibri" w:hAnsi="Calibri" w:cs="Times New Roman"/>
      <w:sz w:val="20"/>
      <w:szCs w:val="20"/>
      <w:lang w:val="x-none" w:eastAsia="x-none"/>
    </w:rPr>
  </w:style>
  <w:style w:type="character" w:customStyle="1" w:styleId="ColorfulList-Accent1Char">
    <w:name w:val="Colorful List - Accent 1 Char"/>
    <w:link w:val="ColorfulList-Accent11"/>
    <w:rsid w:val="008E7E2D"/>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CE1FAE"/>
    <w:rPr>
      <w:rFonts w:ascii="Tahoma" w:hAnsi="Tahoma" w:cs="Tahoma"/>
      <w:sz w:val="16"/>
      <w:szCs w:val="16"/>
    </w:rPr>
  </w:style>
  <w:style w:type="character" w:customStyle="1" w:styleId="BalloonTextChar">
    <w:name w:val="Balloon Text Char"/>
    <w:basedOn w:val="DefaultParagraphFont"/>
    <w:link w:val="BalloonText"/>
    <w:uiPriority w:val="99"/>
    <w:semiHidden/>
    <w:rsid w:val="00CE1FAE"/>
    <w:rPr>
      <w:rFonts w:ascii="Tahoma" w:hAnsi="Tahoma" w:cs="Tahoma"/>
      <w:sz w:val="16"/>
      <w:szCs w:val="16"/>
      <w:lang w:eastAsia="zh-CN"/>
    </w:rPr>
  </w:style>
  <w:style w:type="paragraph" w:styleId="BodyText">
    <w:name w:val="Body Text"/>
    <w:basedOn w:val="Normal"/>
    <w:link w:val="BodyTextChar"/>
    <w:rsid w:val="00037241"/>
    <w:pPr>
      <w:ind w:firstLine="0"/>
    </w:pPr>
    <w:rPr>
      <w:rFonts w:ascii=".VnTime" w:eastAsia="Times New Roman" w:hAnsi=".VnTime" w:cs="Times New Roman"/>
      <w:szCs w:val="20"/>
      <w:lang w:eastAsia="en-US"/>
    </w:rPr>
  </w:style>
  <w:style w:type="character" w:customStyle="1" w:styleId="BodyTextChar">
    <w:name w:val="Body Text Char"/>
    <w:basedOn w:val="DefaultParagraphFont"/>
    <w:link w:val="BodyText"/>
    <w:rsid w:val="00037241"/>
    <w:rPr>
      <w:rFonts w:ascii=".VnTime" w:eastAsia="Times New Roman" w:hAnsi=".VnTime" w:cs="Times New Roman"/>
      <w:sz w:val="28"/>
    </w:rPr>
  </w:style>
  <w:style w:type="character" w:customStyle="1" w:styleId="normal-h1">
    <w:name w:val="normal-h1"/>
    <w:rsid w:val="00037241"/>
    <w:rPr>
      <w:rFonts w:ascii="Times New Roman" w:hAnsi="Times New Roman"/>
      <w:sz w:val="28"/>
    </w:rPr>
  </w:style>
  <w:style w:type="paragraph" w:customStyle="1" w:styleId="Normal0">
    <w:name w:val="[Normal]"/>
    <w:rsid w:val="00320A5F"/>
    <w:pPr>
      <w:spacing w:line="312" w:lineRule="auto"/>
    </w:pPr>
    <w:rPr>
      <w:rFonts w:eastAsia="Times New Roman" w:cs="Times New Roman"/>
      <w:sz w:val="24"/>
    </w:rPr>
  </w:style>
  <w:style w:type="character" w:customStyle="1" w:styleId="NormalWebChar">
    <w:name w:val="Normal (Web) Char"/>
    <w:link w:val="NormalWeb"/>
    <w:uiPriority w:val="99"/>
    <w:locked/>
    <w:rsid w:val="00FC278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23440"/>
    <w:pPr>
      <w:spacing w:after="120" w:line="480" w:lineRule="auto"/>
    </w:pPr>
  </w:style>
  <w:style w:type="character" w:customStyle="1" w:styleId="BodyText2Char">
    <w:name w:val="Body Text 2 Char"/>
    <w:basedOn w:val="DefaultParagraphFont"/>
    <w:link w:val="BodyText2"/>
    <w:uiPriority w:val="99"/>
    <w:semiHidden/>
    <w:rsid w:val="00023440"/>
    <w:rPr>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E2"/>
    <w:pPr>
      <w:ind w:firstLine="737"/>
      <w:jc w:val="both"/>
    </w:pPr>
    <w:rPr>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0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1842"/>
    <w:pPr>
      <w:ind w:left="720"/>
      <w:contextualSpacing/>
    </w:pPr>
  </w:style>
  <w:style w:type="paragraph" w:styleId="Header">
    <w:name w:val="header"/>
    <w:basedOn w:val="Normal"/>
    <w:link w:val="HeaderChar"/>
    <w:uiPriority w:val="99"/>
    <w:unhideWhenUsed/>
    <w:rsid w:val="005441D8"/>
    <w:pPr>
      <w:tabs>
        <w:tab w:val="center" w:pos="4680"/>
        <w:tab w:val="right" w:pos="9360"/>
      </w:tabs>
    </w:pPr>
  </w:style>
  <w:style w:type="character" w:customStyle="1" w:styleId="HeaderChar">
    <w:name w:val="Header Char"/>
    <w:basedOn w:val="DefaultParagraphFont"/>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style>
  <w:style w:type="character" w:customStyle="1" w:styleId="FooterChar">
    <w:name w:val="Footer Char"/>
    <w:basedOn w:val="DefaultParagraphFont"/>
    <w:link w:val="Footer"/>
    <w:uiPriority w:val="99"/>
    <w:rsid w:val="005441D8"/>
    <w:rPr>
      <w:sz w:val="28"/>
      <w:szCs w:val="28"/>
      <w:lang w:eastAsia="zh-CN"/>
    </w:rPr>
  </w:style>
  <w:style w:type="paragraph" w:customStyle="1" w:styleId="Normal1">
    <w:name w:val="Normal1"/>
    <w:basedOn w:val="Normal"/>
    <w:uiPriority w:val="99"/>
    <w:rsid w:val="0014464E"/>
    <w:pPr>
      <w:spacing w:before="120" w:after="60"/>
      <w:ind w:left="900" w:firstLine="0"/>
    </w:pPr>
    <w:rPr>
      <w:rFonts w:ascii="Times New Roman" w:eastAsia="Times New Roman" w:hAnsi="Times New Roman" w:cs="Times New Roman"/>
      <w:bCs/>
      <w:sz w:val="26"/>
      <w:szCs w:val="26"/>
      <w:lang w:val="en-GB" w:eastAsia="en-US"/>
    </w:rPr>
  </w:style>
  <w:style w:type="paragraph" w:styleId="NormalWeb">
    <w:name w:val="Normal (Web)"/>
    <w:basedOn w:val="Normal"/>
    <w:link w:val="NormalWebChar"/>
    <w:uiPriority w:val="99"/>
    <w:rsid w:val="008E7E2D"/>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customStyle="1" w:styleId="ColorfulList-Accent11">
    <w:name w:val="Colorful List - Accent 11"/>
    <w:basedOn w:val="Normal"/>
    <w:link w:val="ColorfulList-Accent1Char"/>
    <w:qFormat/>
    <w:rsid w:val="008E7E2D"/>
    <w:pPr>
      <w:spacing w:after="160" w:line="259" w:lineRule="auto"/>
      <w:ind w:left="720" w:firstLine="0"/>
      <w:contextualSpacing/>
      <w:jc w:val="left"/>
    </w:pPr>
    <w:rPr>
      <w:rFonts w:ascii="Calibri" w:eastAsia="Calibri" w:hAnsi="Calibri" w:cs="Times New Roman"/>
      <w:sz w:val="20"/>
      <w:szCs w:val="20"/>
      <w:lang w:val="x-none" w:eastAsia="x-none"/>
    </w:rPr>
  </w:style>
  <w:style w:type="character" w:customStyle="1" w:styleId="ColorfulList-Accent1Char">
    <w:name w:val="Colorful List - Accent 1 Char"/>
    <w:link w:val="ColorfulList-Accent11"/>
    <w:rsid w:val="008E7E2D"/>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CE1FAE"/>
    <w:rPr>
      <w:rFonts w:ascii="Tahoma" w:hAnsi="Tahoma" w:cs="Tahoma"/>
      <w:sz w:val="16"/>
      <w:szCs w:val="16"/>
    </w:rPr>
  </w:style>
  <w:style w:type="character" w:customStyle="1" w:styleId="BalloonTextChar">
    <w:name w:val="Balloon Text Char"/>
    <w:basedOn w:val="DefaultParagraphFont"/>
    <w:link w:val="BalloonText"/>
    <w:uiPriority w:val="99"/>
    <w:semiHidden/>
    <w:rsid w:val="00CE1FAE"/>
    <w:rPr>
      <w:rFonts w:ascii="Tahoma" w:hAnsi="Tahoma" w:cs="Tahoma"/>
      <w:sz w:val="16"/>
      <w:szCs w:val="16"/>
      <w:lang w:eastAsia="zh-CN"/>
    </w:rPr>
  </w:style>
  <w:style w:type="paragraph" w:styleId="BodyText">
    <w:name w:val="Body Text"/>
    <w:basedOn w:val="Normal"/>
    <w:link w:val="BodyTextChar"/>
    <w:rsid w:val="00037241"/>
    <w:pPr>
      <w:ind w:firstLine="0"/>
    </w:pPr>
    <w:rPr>
      <w:rFonts w:ascii=".VnTime" w:eastAsia="Times New Roman" w:hAnsi=".VnTime" w:cs="Times New Roman"/>
      <w:szCs w:val="20"/>
      <w:lang w:eastAsia="en-US"/>
    </w:rPr>
  </w:style>
  <w:style w:type="character" w:customStyle="1" w:styleId="BodyTextChar">
    <w:name w:val="Body Text Char"/>
    <w:basedOn w:val="DefaultParagraphFont"/>
    <w:link w:val="BodyText"/>
    <w:rsid w:val="00037241"/>
    <w:rPr>
      <w:rFonts w:ascii=".VnTime" w:eastAsia="Times New Roman" w:hAnsi=".VnTime" w:cs="Times New Roman"/>
      <w:sz w:val="28"/>
    </w:rPr>
  </w:style>
  <w:style w:type="character" w:customStyle="1" w:styleId="normal-h1">
    <w:name w:val="normal-h1"/>
    <w:rsid w:val="00037241"/>
    <w:rPr>
      <w:rFonts w:ascii="Times New Roman" w:hAnsi="Times New Roman"/>
      <w:sz w:val="28"/>
    </w:rPr>
  </w:style>
  <w:style w:type="paragraph" w:customStyle="1" w:styleId="Normal0">
    <w:name w:val="[Normal]"/>
    <w:rsid w:val="00320A5F"/>
    <w:pPr>
      <w:spacing w:line="312" w:lineRule="auto"/>
    </w:pPr>
    <w:rPr>
      <w:rFonts w:eastAsia="Times New Roman" w:cs="Times New Roman"/>
      <w:sz w:val="24"/>
    </w:rPr>
  </w:style>
  <w:style w:type="character" w:customStyle="1" w:styleId="NormalWebChar">
    <w:name w:val="Normal (Web) Char"/>
    <w:link w:val="NormalWeb"/>
    <w:uiPriority w:val="99"/>
    <w:locked/>
    <w:rsid w:val="00FC278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23440"/>
    <w:pPr>
      <w:spacing w:after="120" w:line="480" w:lineRule="auto"/>
    </w:pPr>
  </w:style>
  <w:style w:type="character" w:customStyle="1" w:styleId="BodyText2Char">
    <w:name w:val="Body Text 2 Char"/>
    <w:basedOn w:val="DefaultParagraphFont"/>
    <w:link w:val="BodyText2"/>
    <w:uiPriority w:val="99"/>
    <w:semiHidden/>
    <w:rsid w:val="00023440"/>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09271">
      <w:bodyDiv w:val="1"/>
      <w:marLeft w:val="0"/>
      <w:marRight w:val="0"/>
      <w:marTop w:val="0"/>
      <w:marBottom w:val="0"/>
      <w:divBdr>
        <w:top w:val="none" w:sz="0" w:space="0" w:color="auto"/>
        <w:left w:val="none" w:sz="0" w:space="0" w:color="auto"/>
        <w:bottom w:val="none" w:sz="0" w:space="0" w:color="auto"/>
        <w:right w:val="none" w:sz="0" w:space="0" w:color="auto"/>
      </w:divBdr>
    </w:div>
    <w:div w:id="976572480">
      <w:bodyDiv w:val="1"/>
      <w:marLeft w:val="75"/>
      <w:marRight w:val="75"/>
      <w:marTop w:val="0"/>
      <w:marBottom w:val="150"/>
      <w:divBdr>
        <w:top w:val="none" w:sz="0" w:space="0" w:color="auto"/>
        <w:left w:val="none" w:sz="0" w:space="0" w:color="auto"/>
        <w:bottom w:val="none" w:sz="0" w:space="0" w:color="auto"/>
        <w:right w:val="none" w:sz="0" w:space="0" w:color="auto"/>
      </w:divBdr>
      <w:divsChild>
        <w:div w:id="888416597">
          <w:marLeft w:val="0"/>
          <w:marRight w:val="0"/>
          <w:marTop w:val="0"/>
          <w:marBottom w:val="0"/>
          <w:divBdr>
            <w:top w:val="none" w:sz="0" w:space="0" w:color="auto"/>
            <w:left w:val="none" w:sz="0" w:space="0" w:color="auto"/>
            <w:bottom w:val="none" w:sz="0" w:space="0" w:color="auto"/>
            <w:right w:val="none" w:sz="0" w:space="0" w:color="auto"/>
          </w:divBdr>
        </w:div>
      </w:divsChild>
    </w:div>
    <w:div w:id="1090397277">
      <w:bodyDiv w:val="1"/>
      <w:marLeft w:val="0"/>
      <w:marRight w:val="0"/>
      <w:marTop w:val="0"/>
      <w:marBottom w:val="0"/>
      <w:divBdr>
        <w:top w:val="none" w:sz="0" w:space="0" w:color="auto"/>
        <w:left w:val="none" w:sz="0" w:space="0" w:color="auto"/>
        <w:bottom w:val="none" w:sz="0" w:space="0" w:color="auto"/>
        <w:right w:val="none" w:sz="0" w:space="0" w:color="auto"/>
      </w:divBdr>
    </w:div>
    <w:div w:id="2099062337">
      <w:bodyDiv w:val="1"/>
      <w:marLeft w:val="0"/>
      <w:marRight w:val="0"/>
      <w:marTop w:val="0"/>
      <w:marBottom w:val="0"/>
      <w:divBdr>
        <w:top w:val="none" w:sz="0" w:space="0" w:color="auto"/>
        <w:left w:val="none" w:sz="0" w:space="0" w:color="auto"/>
        <w:bottom w:val="none" w:sz="0" w:space="0" w:color="auto"/>
        <w:right w:val="none" w:sz="0" w:space="0" w:color="auto"/>
      </w:divBdr>
      <w:divsChild>
        <w:div w:id="381826336">
          <w:marLeft w:val="0"/>
          <w:marRight w:val="0"/>
          <w:marTop w:val="0"/>
          <w:marBottom w:val="0"/>
          <w:divBdr>
            <w:top w:val="none" w:sz="0" w:space="0" w:color="auto"/>
            <w:left w:val="none" w:sz="0" w:space="0" w:color="auto"/>
            <w:bottom w:val="none" w:sz="0" w:space="0" w:color="auto"/>
            <w:right w:val="none" w:sz="0" w:space="0" w:color="auto"/>
          </w:divBdr>
        </w:div>
        <w:div w:id="1101681032">
          <w:marLeft w:val="0"/>
          <w:marRight w:val="0"/>
          <w:marTop w:val="30"/>
          <w:marBottom w:val="0"/>
          <w:divBdr>
            <w:top w:val="none" w:sz="0" w:space="0" w:color="auto"/>
            <w:left w:val="none" w:sz="0" w:space="0" w:color="auto"/>
            <w:bottom w:val="none" w:sz="0" w:space="0" w:color="auto"/>
            <w:right w:val="none" w:sz="0" w:space="0" w:color="auto"/>
          </w:divBdr>
          <w:divsChild>
            <w:div w:id="839584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3084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04F3-DEC2-4482-8B7B-5E091440125A}">
  <ds:schemaRefs>
    <ds:schemaRef ds:uri="http://schemas.microsoft.com/sharepoint/v3/contenttype/forms"/>
  </ds:schemaRefs>
</ds:datastoreItem>
</file>

<file path=customXml/itemProps2.xml><?xml version="1.0" encoding="utf-8"?>
<ds:datastoreItem xmlns:ds="http://schemas.openxmlformats.org/officeDocument/2006/customXml" ds:itemID="{9B04A2F4-46A8-4969-873C-26D5A344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B98F3-7DE8-4B78-8B2B-AA5E4BAE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10</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VINAMARINE</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TRUNGPC-IBM</dc:creator>
  <cp:lastModifiedBy>Admin</cp:lastModifiedBy>
  <cp:revision>49</cp:revision>
  <cp:lastPrinted>2024-09-30T03:47:00Z</cp:lastPrinted>
  <dcterms:created xsi:type="dcterms:W3CDTF">2022-04-04T21:41:00Z</dcterms:created>
  <dcterms:modified xsi:type="dcterms:W3CDTF">2024-09-30T09:54:00Z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y fmtid="{D5CDD505-2E9C-101B-9397-08002B2CF9AE}" pid="3" name="PublishingExpirationDate">
    <vt:lpwstr/>
  </property>
  <property fmtid="{D5CDD505-2E9C-101B-9397-08002B2CF9AE}" pid="4" name="PublishingStartDate">
    <vt:lpwstr/>
  </property>
</Properties>
</file>